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1E0"/>
      </w:tblPr>
      <w:tblGrid>
        <w:gridCol w:w="948"/>
        <w:gridCol w:w="420"/>
        <w:gridCol w:w="8753"/>
      </w:tblGrid>
      <w:tr w:rsidR="005C10C9" w:rsidRPr="00A265B8" w:rsidTr="00A96838">
        <w:trPr>
          <w:trHeight w:val="3686"/>
        </w:trPr>
        <w:tc>
          <w:tcPr>
            <w:tcW w:w="10121" w:type="dxa"/>
            <w:gridSpan w:val="3"/>
            <w:tcMar>
              <w:bottom w:w="567" w:type="dxa"/>
            </w:tcMar>
          </w:tcPr>
          <w:p w:rsidR="007724A4" w:rsidRDefault="00394EEA" w:rsidP="00394EEA">
            <w:pPr>
              <w:rPr>
                <w:color w:val="000099"/>
                <w:sz w:val="72"/>
                <w:szCs w:val="72"/>
              </w:rPr>
            </w:pPr>
            <w:bookmarkStart w:id="0" w:name="Title" w:colFirst="0" w:colLast="0"/>
            <w:r>
              <w:rPr>
                <w:color w:val="000099"/>
                <w:sz w:val="72"/>
                <w:szCs w:val="72"/>
              </w:rPr>
              <w:t>SNOMED CT</w:t>
            </w:r>
            <w:r w:rsidRPr="001E46C2">
              <w:rPr>
                <w:color w:val="000099"/>
                <w:sz w:val="72"/>
                <w:szCs w:val="72"/>
              </w:rPr>
              <w:t xml:space="preserve"> </w:t>
            </w:r>
          </w:p>
          <w:p w:rsidR="00394EEA" w:rsidRPr="007724A4" w:rsidRDefault="00394EEA" w:rsidP="00394EEA">
            <w:pPr>
              <w:rPr>
                <w:b/>
                <w:color w:val="000099"/>
                <w:sz w:val="32"/>
                <w:szCs w:val="32"/>
              </w:rPr>
            </w:pPr>
            <w:r w:rsidRPr="007724A4">
              <w:rPr>
                <w:b/>
                <w:color w:val="000099"/>
                <w:sz w:val="32"/>
                <w:szCs w:val="32"/>
              </w:rPr>
              <w:t>Content Improvement Project</w:t>
            </w:r>
          </w:p>
          <w:p w:rsidR="007724A4" w:rsidRDefault="007724A4" w:rsidP="00D52222">
            <w:pPr>
              <w:pStyle w:val="Maintitle"/>
            </w:pPr>
          </w:p>
          <w:p w:rsidR="007724A4" w:rsidRPr="007724A4" w:rsidRDefault="007724A4" w:rsidP="00D52222">
            <w:pPr>
              <w:pStyle w:val="Maintitle"/>
              <w:rPr>
                <w:sz w:val="36"/>
                <w:szCs w:val="36"/>
              </w:rPr>
            </w:pPr>
            <w:r w:rsidRPr="007724A4">
              <w:rPr>
                <w:sz w:val="36"/>
                <w:szCs w:val="36"/>
              </w:rPr>
              <w:t>Inception phase</w:t>
            </w:r>
          </w:p>
        </w:tc>
      </w:tr>
      <w:tr w:rsidR="005C10C9" w:rsidTr="00A96838">
        <w:trPr>
          <w:trHeight w:val="567"/>
        </w:trPr>
        <w:tc>
          <w:tcPr>
            <w:tcW w:w="10121" w:type="dxa"/>
            <w:gridSpan w:val="3"/>
            <w:tcMar>
              <w:bottom w:w="567" w:type="dxa"/>
            </w:tcMar>
          </w:tcPr>
          <w:p w:rsidR="00394EEA" w:rsidRPr="001E46C2" w:rsidRDefault="00394EEA" w:rsidP="00394EEA">
            <w:pPr>
              <w:rPr>
                <w:color w:val="000099"/>
                <w:sz w:val="40"/>
              </w:rPr>
            </w:pPr>
            <w:bookmarkStart w:id="1" w:name="Subtitle" w:colFirst="0" w:colLast="0"/>
            <w:bookmarkEnd w:id="0"/>
            <w:r>
              <w:rPr>
                <w:color w:val="000099"/>
                <w:sz w:val="40"/>
              </w:rPr>
              <w:t xml:space="preserve">Project ID: </w:t>
            </w:r>
            <w:r>
              <w:rPr>
                <w:color w:val="000099"/>
                <w:sz w:val="40"/>
              </w:rPr>
              <w:tab/>
            </w:r>
            <w:r w:rsidR="001C683B" w:rsidRPr="001C683B">
              <w:rPr>
                <w:color w:val="000099"/>
                <w:sz w:val="40"/>
              </w:rPr>
              <w:t>artf6331</w:t>
            </w:r>
            <w:r w:rsidRPr="001E46C2">
              <w:rPr>
                <w:color w:val="000099"/>
                <w:sz w:val="40"/>
              </w:rPr>
              <w:tab/>
            </w:r>
          </w:p>
          <w:p w:rsidR="00394EEA" w:rsidRPr="001E46C2" w:rsidRDefault="00394EEA" w:rsidP="00394EEA">
            <w:pPr>
              <w:rPr>
                <w:color w:val="000099"/>
                <w:sz w:val="40"/>
              </w:rPr>
            </w:pPr>
            <w:r>
              <w:rPr>
                <w:color w:val="000099"/>
                <w:sz w:val="40"/>
              </w:rPr>
              <w:t xml:space="preserve">Topic: </w:t>
            </w:r>
            <w:r>
              <w:rPr>
                <w:color w:val="000099"/>
                <w:sz w:val="40"/>
              </w:rPr>
              <w:tab/>
            </w:r>
            <w:r>
              <w:rPr>
                <w:color w:val="000099"/>
                <w:sz w:val="40"/>
              </w:rPr>
              <w:tab/>
            </w:r>
            <w:r w:rsidR="001C683B" w:rsidRPr="001C683B">
              <w:rPr>
                <w:color w:val="000099"/>
                <w:sz w:val="40"/>
              </w:rPr>
              <w:t>Home visit by X service or X provider, Home visit for X procedure</w:t>
            </w:r>
          </w:p>
          <w:p w:rsidR="00D52222" w:rsidRDefault="00D52222" w:rsidP="00F81870">
            <w:pPr>
              <w:pStyle w:val="Subtitle"/>
            </w:pPr>
          </w:p>
        </w:tc>
      </w:tr>
      <w:tr w:rsidR="009964CA" w:rsidRPr="00A96838" w:rsidTr="00A96838">
        <w:tc>
          <w:tcPr>
            <w:tcW w:w="948" w:type="dxa"/>
            <w:tcMar>
              <w:right w:w="0" w:type="dxa"/>
            </w:tcMar>
          </w:tcPr>
          <w:p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rsidR="009964CA" w:rsidRDefault="001C683B" w:rsidP="00F81870">
            <w:pPr>
              <w:pStyle w:val="Subtitle"/>
            </w:pPr>
            <w:r>
              <w:t>20130206</w:t>
            </w:r>
          </w:p>
        </w:tc>
      </w:tr>
      <w:tr w:rsidR="00F81870" w:rsidRPr="00A96838" w:rsidTr="00A96838">
        <w:tc>
          <w:tcPr>
            <w:tcW w:w="1368" w:type="dxa"/>
            <w:gridSpan w:val="2"/>
            <w:tcMar>
              <w:right w:w="0" w:type="dxa"/>
            </w:tcMar>
          </w:tcPr>
          <w:p w:rsidR="00F81870" w:rsidRDefault="00F81870" w:rsidP="00F81870">
            <w:pPr>
              <w:pStyle w:val="Subtitle"/>
            </w:pPr>
            <w:bookmarkStart w:id="3" w:name="Version_Frontpage" w:colFirst="1" w:colLast="1"/>
            <w:bookmarkEnd w:id="2"/>
            <w:r>
              <w:t xml:space="preserve">Version </w:t>
            </w:r>
          </w:p>
        </w:tc>
        <w:bookmarkStart w:id="4" w:name="Tekst4"/>
        <w:tc>
          <w:tcPr>
            <w:tcW w:w="8753" w:type="dxa"/>
          </w:tcPr>
          <w:p w:rsidR="00F81870" w:rsidRDefault="005D7C57" w:rsidP="00F81870">
            <w:pPr>
              <w:pStyle w:val="Version"/>
            </w:pPr>
            <w:r>
              <w:fldChar w:fldCharType="begin">
                <w:ffData>
                  <w:name w:val="Tekst4"/>
                  <w:enabled/>
                  <w:calcOnExit w:val="0"/>
                  <w:textInput>
                    <w:default w:val="0.01"/>
                  </w:textInput>
                </w:ffData>
              </w:fldChar>
            </w:r>
            <w:r w:rsidR="00BF4DB5">
              <w:instrText xml:space="preserve"> FORMTEXT </w:instrText>
            </w:r>
            <w:r>
              <w:fldChar w:fldCharType="separate"/>
            </w:r>
            <w:r w:rsidR="00BF4DB5">
              <w:rPr>
                <w:noProof/>
              </w:rPr>
              <w:t>0.01</w:t>
            </w:r>
            <w:r>
              <w:fldChar w:fldCharType="end"/>
            </w:r>
            <w:bookmarkEnd w:id="4"/>
          </w:p>
        </w:tc>
      </w:tr>
      <w:bookmarkEnd w:id="3"/>
    </w:tbl>
    <w:p w:rsidR="00055886" w:rsidRDefault="00055886" w:rsidP="005C10C9">
      <w:pPr>
        <w:sectPr w:rsidR="00055886" w:rsidSect="00615F50">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rsidR="00F25375" w:rsidRDefault="00F25375" w:rsidP="00D811B5">
      <w:pPr>
        <w:pStyle w:val="Headingbold"/>
        <w:sectPr w:rsidR="00F25375" w:rsidSect="00F25375">
          <w:headerReference w:type="default" r:id="rId11"/>
          <w:headerReference w:type="first" r:id="rId12"/>
          <w:footerReference w:type="first" r:id="rId13"/>
          <w:pgSz w:w="11906" w:h="16838" w:code="9"/>
          <w:pgMar w:top="399" w:right="964" w:bottom="1701" w:left="964" w:header="454" w:footer="454" w:gutter="0"/>
          <w:cols w:space="708"/>
          <w:titlePg/>
          <w:docGrid w:linePitch="360"/>
        </w:sectPr>
      </w:pPr>
    </w:p>
    <w:p w:rsidR="005129C2" w:rsidRPr="00E87BDC" w:rsidRDefault="00D32C87" w:rsidP="00D811B5">
      <w:pPr>
        <w:pStyle w:val="Headingbold"/>
      </w:pPr>
      <w:r w:rsidRPr="00E87BDC">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1620"/>
        <w:gridCol w:w="2238"/>
        <w:gridCol w:w="4905"/>
      </w:tblGrid>
      <w:tr w:rsidR="00D32C87" w:rsidRPr="00A96838"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A96838">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0.01</w:t>
            </w:r>
          </w:p>
        </w:tc>
        <w:tc>
          <w:tcPr>
            <w:tcW w:w="1620" w:type="dxa"/>
            <w:tcBorders>
              <w:top w:val="single" w:sz="4" w:space="0" w:color="auto"/>
              <w:bottom w:val="single" w:sz="4" w:space="0" w:color="auto"/>
            </w:tcBorders>
            <w:vAlign w:val="center"/>
          </w:tcPr>
          <w:p w:rsidR="00D32C87" w:rsidRPr="00E87BDC" w:rsidRDefault="00C70A65" w:rsidP="00544EA6">
            <w:bookmarkStart w:id="7" w:name="EditDate_Amendment"/>
            <w:bookmarkEnd w:id="7"/>
            <w:r>
              <w:t>20130206</w:t>
            </w:r>
          </w:p>
        </w:tc>
        <w:tc>
          <w:tcPr>
            <w:tcW w:w="2238" w:type="dxa"/>
            <w:tcBorders>
              <w:top w:val="single" w:sz="4" w:space="0" w:color="auto"/>
              <w:bottom w:val="single" w:sz="4" w:space="0" w:color="auto"/>
            </w:tcBorders>
            <w:vAlign w:val="center"/>
          </w:tcPr>
          <w:p w:rsidR="00D32C87" w:rsidRPr="00E87BDC" w:rsidRDefault="00C70A65" w:rsidP="00544EA6">
            <w:bookmarkStart w:id="8" w:name="Editor_Amendment"/>
            <w:bookmarkEnd w:id="8"/>
            <w:r>
              <w:t>Shapoor Shayegani</w:t>
            </w:r>
          </w:p>
        </w:tc>
        <w:bookmarkStart w:id="9" w:name="Comments_Amendment"/>
        <w:bookmarkStart w:id="10" w:name="Tekst7"/>
        <w:bookmarkEnd w:id="9"/>
        <w:tc>
          <w:tcPr>
            <w:tcW w:w="4905" w:type="dxa"/>
            <w:tcBorders>
              <w:top w:val="single" w:sz="4" w:space="0" w:color="auto"/>
              <w:bottom w:val="single" w:sz="4" w:space="0" w:color="auto"/>
            </w:tcBorders>
            <w:vAlign w:val="center"/>
          </w:tcPr>
          <w:p w:rsidR="00D32C87" w:rsidRPr="00E87BDC" w:rsidRDefault="005D7C57"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BF4DB5">
              <w:rPr>
                <w:noProof/>
              </w:rPr>
              <w:t>First draft for comments</w:t>
            </w:r>
            <w:r>
              <w:fldChar w:fldCharType="end"/>
            </w:r>
            <w:bookmarkEnd w:id="10"/>
          </w:p>
        </w:tc>
      </w:tr>
      <w:tr w:rsidR="00BF4DB5" w:rsidRPr="00E87BDC" w:rsidTr="00A96838">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1" w:name="Tekst8"/>
        <w:tc>
          <w:tcPr>
            <w:tcW w:w="4905" w:type="dxa"/>
            <w:tcBorders>
              <w:top w:val="single" w:sz="4" w:space="0" w:color="auto"/>
            </w:tcBorders>
            <w:vAlign w:val="center"/>
          </w:tcPr>
          <w:p w:rsidR="00BF4DB5" w:rsidRDefault="005D7C57"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BF4DB5">
              <w:rPr>
                <w:noProof/>
              </w:rPr>
              <w:t>(remove or add rows if necessary)</w:t>
            </w:r>
            <w:r>
              <w:fldChar w:fldCharType="end"/>
            </w:r>
            <w:bookmarkEnd w:id="11"/>
          </w:p>
        </w:tc>
      </w:tr>
      <w:bookmarkEnd w:id="5"/>
    </w:tbl>
    <w:p w:rsidR="00615F50" w:rsidRDefault="00615F50" w:rsidP="00D811B5"/>
    <w:p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3240"/>
        <w:gridCol w:w="5040"/>
      </w:tblGrid>
      <w:tr w:rsidR="00044818" w:rsidRPr="00A96838"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A96838">
        <w:trPr>
          <w:trHeight w:val="397"/>
        </w:trPr>
        <w:tc>
          <w:tcPr>
            <w:tcW w:w="1620" w:type="dxa"/>
            <w:tcBorders>
              <w:top w:val="single" w:sz="4" w:space="0" w:color="auto"/>
              <w:bottom w:val="single" w:sz="4" w:space="0" w:color="auto"/>
            </w:tcBorders>
            <w:vAlign w:val="center"/>
          </w:tcPr>
          <w:p w:rsidR="00044818" w:rsidRPr="00E87BDC" w:rsidRDefault="005D7C57" w:rsidP="00FD5D6E">
            <w:r>
              <w:fldChar w:fldCharType="begin">
                <w:ffData>
                  <w:name w:val="Tekst5"/>
                  <w:enabled/>
                  <w:calcOnExit w:val="0"/>
                  <w:textInput>
                    <w:default w:val="YYYYMMDD"/>
                  </w:textInput>
                </w:ffData>
              </w:fldChar>
            </w:r>
            <w:r w:rsidR="00044818">
              <w:instrText xml:space="preserve"> FORMTEXT </w:instrText>
            </w:r>
            <w:r>
              <w:fldChar w:fldCharType="separate"/>
            </w:r>
            <w:r w:rsidR="0004481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504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A96838">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5040" w:type="dxa"/>
            <w:tcBorders>
              <w:top w:val="single" w:sz="4" w:space="0" w:color="auto"/>
            </w:tcBorders>
            <w:vAlign w:val="center"/>
          </w:tcPr>
          <w:p w:rsidR="00044818" w:rsidRDefault="005D7C57"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8D7AAF">
        <w:rPr>
          <w:noProof/>
        </w:rPr>
        <w:t>ds Development Organisation 2012</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F25375">
          <w:type w:val="continuous"/>
          <w:pgSz w:w="11906" w:h="16838" w:code="9"/>
          <w:pgMar w:top="399" w:right="964" w:bottom="1701" w:left="964" w:header="454" w:footer="454" w:gutter="0"/>
          <w:cols w:space="708"/>
          <w:titlePg/>
          <w:docGrid w:linePitch="360"/>
        </w:sectPr>
      </w:pPr>
    </w:p>
    <w:p w:rsidR="00D32C87" w:rsidRPr="00E87BDC" w:rsidRDefault="00E75253" w:rsidP="0038044E">
      <w:pPr>
        <w:pStyle w:val="TOCHeading1"/>
      </w:pPr>
      <w:bookmarkStart w:id="12" w:name="TableOfContents"/>
      <w:bookmarkEnd w:id="12"/>
      <w:r w:rsidRPr="00E87BDC">
        <w:t>Table of Contents</w:t>
      </w:r>
    </w:p>
    <w:p w:rsidR="00ED2868" w:rsidRDefault="005D7C57">
      <w:pPr>
        <w:pStyle w:val="TOC1"/>
        <w:rPr>
          <w:rFonts w:asciiTheme="minorHAnsi" w:eastAsiaTheme="minorEastAsia" w:hAnsiTheme="minorHAnsi" w:cstheme="minorBidi"/>
          <w:color w:val="auto"/>
          <w:sz w:val="22"/>
          <w:szCs w:val="22"/>
          <w:lang w:val="en-CA" w:eastAsia="en-CA"/>
        </w:rPr>
      </w:pPr>
      <w:r w:rsidRPr="005D7C57">
        <w:fldChar w:fldCharType="begin"/>
      </w:r>
      <w:r w:rsidR="0038044E" w:rsidRPr="00E87BDC">
        <w:instrText xml:space="preserve"> TOC \o "1-3" \h \z \u </w:instrText>
      </w:r>
      <w:r w:rsidRPr="005D7C57">
        <w:fldChar w:fldCharType="separate"/>
      </w:r>
      <w:hyperlink w:anchor="_Toc347953693" w:history="1">
        <w:r w:rsidR="00ED2868" w:rsidRPr="007C0BB9">
          <w:rPr>
            <w:rStyle w:val="Hyperlink"/>
          </w:rPr>
          <w:t>1 Glossary</w:t>
        </w:r>
        <w:r w:rsidR="00ED2868">
          <w:rPr>
            <w:webHidden/>
          </w:rPr>
          <w:tab/>
        </w:r>
        <w:r>
          <w:rPr>
            <w:webHidden/>
          </w:rPr>
          <w:fldChar w:fldCharType="begin"/>
        </w:r>
        <w:r w:rsidR="00ED2868">
          <w:rPr>
            <w:webHidden/>
          </w:rPr>
          <w:instrText xml:space="preserve"> PAGEREF _Toc347953693 \h </w:instrText>
        </w:r>
        <w:r>
          <w:rPr>
            <w:webHidden/>
          </w:rPr>
        </w:r>
        <w:r>
          <w:rPr>
            <w:webHidden/>
          </w:rPr>
          <w:fldChar w:fldCharType="separate"/>
        </w:r>
        <w:r w:rsidR="00ED2868">
          <w:rPr>
            <w:webHidden/>
          </w:rPr>
          <w:t>4</w:t>
        </w:r>
        <w:r>
          <w:rPr>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694" w:history="1">
        <w:r w:rsidR="00ED2868" w:rsidRPr="007C0BB9">
          <w:rPr>
            <w:rStyle w:val="Hyperlink"/>
            <w:noProof/>
          </w:rPr>
          <w:t>1.1 Domain Terms</w:t>
        </w:r>
        <w:r w:rsidR="00ED2868">
          <w:rPr>
            <w:noProof/>
            <w:webHidden/>
          </w:rPr>
          <w:tab/>
        </w:r>
        <w:r>
          <w:rPr>
            <w:noProof/>
            <w:webHidden/>
          </w:rPr>
          <w:fldChar w:fldCharType="begin"/>
        </w:r>
        <w:r w:rsidR="00ED2868">
          <w:rPr>
            <w:noProof/>
            <w:webHidden/>
          </w:rPr>
          <w:instrText xml:space="preserve"> PAGEREF _Toc347953694 \h </w:instrText>
        </w:r>
        <w:r>
          <w:rPr>
            <w:noProof/>
            <w:webHidden/>
          </w:rPr>
        </w:r>
        <w:r>
          <w:rPr>
            <w:noProof/>
            <w:webHidden/>
          </w:rPr>
          <w:fldChar w:fldCharType="separate"/>
        </w:r>
        <w:r w:rsidR="00ED2868">
          <w:rPr>
            <w:noProof/>
            <w:webHidden/>
          </w:rPr>
          <w:t>4</w:t>
        </w:r>
        <w:r>
          <w:rPr>
            <w:noProof/>
            <w:webHidden/>
          </w:rPr>
          <w:fldChar w:fldCharType="end"/>
        </w:r>
      </w:hyperlink>
    </w:p>
    <w:p w:rsidR="00ED2868" w:rsidRDefault="005D7C57">
      <w:pPr>
        <w:pStyle w:val="TOC1"/>
        <w:rPr>
          <w:rFonts w:asciiTheme="minorHAnsi" w:eastAsiaTheme="minorEastAsia" w:hAnsiTheme="minorHAnsi" w:cstheme="minorBidi"/>
          <w:color w:val="auto"/>
          <w:sz w:val="22"/>
          <w:szCs w:val="22"/>
          <w:lang w:val="en-CA" w:eastAsia="en-CA"/>
        </w:rPr>
      </w:pPr>
      <w:hyperlink w:anchor="_Toc347953695" w:history="1">
        <w:r w:rsidR="00ED2868" w:rsidRPr="007C0BB9">
          <w:rPr>
            <w:rStyle w:val="Hyperlink"/>
          </w:rPr>
          <w:t>2 Introduction</w:t>
        </w:r>
        <w:r w:rsidR="00ED2868">
          <w:rPr>
            <w:webHidden/>
          </w:rPr>
          <w:tab/>
        </w:r>
        <w:r>
          <w:rPr>
            <w:webHidden/>
          </w:rPr>
          <w:fldChar w:fldCharType="begin"/>
        </w:r>
        <w:r w:rsidR="00ED2868">
          <w:rPr>
            <w:webHidden/>
          </w:rPr>
          <w:instrText xml:space="preserve"> PAGEREF _Toc347953695 \h </w:instrText>
        </w:r>
        <w:r>
          <w:rPr>
            <w:webHidden/>
          </w:rPr>
        </w:r>
        <w:r>
          <w:rPr>
            <w:webHidden/>
          </w:rPr>
          <w:fldChar w:fldCharType="separate"/>
        </w:r>
        <w:r w:rsidR="00ED2868">
          <w:rPr>
            <w:webHidden/>
          </w:rPr>
          <w:t>5</w:t>
        </w:r>
        <w:r>
          <w:rPr>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696" w:history="1">
        <w:r w:rsidR="00ED2868" w:rsidRPr="007C0BB9">
          <w:rPr>
            <w:rStyle w:val="Hyperlink"/>
            <w:noProof/>
          </w:rPr>
          <w:t>2.1 Purpose</w:t>
        </w:r>
        <w:r w:rsidR="00ED2868">
          <w:rPr>
            <w:noProof/>
            <w:webHidden/>
          </w:rPr>
          <w:tab/>
        </w:r>
        <w:r>
          <w:rPr>
            <w:noProof/>
            <w:webHidden/>
          </w:rPr>
          <w:fldChar w:fldCharType="begin"/>
        </w:r>
        <w:r w:rsidR="00ED2868">
          <w:rPr>
            <w:noProof/>
            <w:webHidden/>
          </w:rPr>
          <w:instrText xml:space="preserve"> PAGEREF _Toc347953696 \h </w:instrText>
        </w:r>
        <w:r>
          <w:rPr>
            <w:noProof/>
            <w:webHidden/>
          </w:rPr>
        </w:r>
        <w:r>
          <w:rPr>
            <w:noProof/>
            <w:webHidden/>
          </w:rPr>
          <w:fldChar w:fldCharType="separate"/>
        </w:r>
        <w:r w:rsidR="00ED2868">
          <w:rPr>
            <w:noProof/>
            <w:webHidden/>
          </w:rPr>
          <w:t>5</w:t>
        </w:r>
        <w:r>
          <w:rPr>
            <w:noProof/>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697" w:history="1">
        <w:r w:rsidR="00ED2868" w:rsidRPr="007C0BB9">
          <w:rPr>
            <w:rStyle w:val="Hyperlink"/>
            <w:noProof/>
          </w:rPr>
          <w:t>2.2 Audience</w:t>
        </w:r>
        <w:r w:rsidR="00ED2868">
          <w:rPr>
            <w:noProof/>
            <w:webHidden/>
          </w:rPr>
          <w:tab/>
        </w:r>
        <w:r>
          <w:rPr>
            <w:noProof/>
            <w:webHidden/>
          </w:rPr>
          <w:fldChar w:fldCharType="begin"/>
        </w:r>
        <w:r w:rsidR="00ED2868">
          <w:rPr>
            <w:noProof/>
            <w:webHidden/>
          </w:rPr>
          <w:instrText xml:space="preserve"> PAGEREF _Toc347953697 \h </w:instrText>
        </w:r>
        <w:r>
          <w:rPr>
            <w:noProof/>
            <w:webHidden/>
          </w:rPr>
        </w:r>
        <w:r>
          <w:rPr>
            <w:noProof/>
            <w:webHidden/>
          </w:rPr>
          <w:fldChar w:fldCharType="separate"/>
        </w:r>
        <w:r w:rsidR="00ED2868">
          <w:rPr>
            <w:noProof/>
            <w:webHidden/>
          </w:rPr>
          <w:t>5</w:t>
        </w:r>
        <w:r>
          <w:rPr>
            <w:noProof/>
            <w:webHidden/>
          </w:rPr>
          <w:fldChar w:fldCharType="end"/>
        </w:r>
      </w:hyperlink>
    </w:p>
    <w:p w:rsidR="00ED2868" w:rsidRDefault="005D7C57">
      <w:pPr>
        <w:pStyle w:val="TOC3"/>
        <w:rPr>
          <w:rFonts w:asciiTheme="minorHAnsi" w:eastAsiaTheme="minorEastAsia" w:hAnsiTheme="minorHAnsi" w:cstheme="minorBidi"/>
          <w:sz w:val="22"/>
          <w:szCs w:val="22"/>
          <w:lang w:val="en-CA" w:eastAsia="en-CA"/>
        </w:rPr>
      </w:pPr>
      <w:hyperlink w:anchor="_Toc347953698" w:history="1">
        <w:r w:rsidR="00ED2868" w:rsidRPr="007C0BB9">
          <w:rPr>
            <w:rStyle w:val="Hyperlink"/>
          </w:rPr>
          <w:t>2.2.1 Identification of stakeholders</w:t>
        </w:r>
        <w:r w:rsidR="00ED2868">
          <w:rPr>
            <w:webHidden/>
          </w:rPr>
          <w:tab/>
        </w:r>
        <w:r>
          <w:rPr>
            <w:webHidden/>
          </w:rPr>
          <w:fldChar w:fldCharType="begin"/>
        </w:r>
        <w:r w:rsidR="00ED2868">
          <w:rPr>
            <w:webHidden/>
          </w:rPr>
          <w:instrText xml:space="preserve"> PAGEREF _Toc347953698 \h </w:instrText>
        </w:r>
        <w:r>
          <w:rPr>
            <w:webHidden/>
          </w:rPr>
        </w:r>
        <w:r>
          <w:rPr>
            <w:webHidden/>
          </w:rPr>
          <w:fldChar w:fldCharType="separate"/>
        </w:r>
        <w:r w:rsidR="00ED2868">
          <w:rPr>
            <w:webHidden/>
          </w:rPr>
          <w:t>5</w:t>
        </w:r>
        <w:r>
          <w:rPr>
            <w:webHidden/>
          </w:rPr>
          <w:fldChar w:fldCharType="end"/>
        </w:r>
      </w:hyperlink>
    </w:p>
    <w:p w:rsidR="00ED2868" w:rsidRDefault="005D7C57">
      <w:pPr>
        <w:pStyle w:val="TOC3"/>
        <w:rPr>
          <w:rFonts w:asciiTheme="minorHAnsi" w:eastAsiaTheme="minorEastAsia" w:hAnsiTheme="minorHAnsi" w:cstheme="minorBidi"/>
          <w:sz w:val="22"/>
          <w:szCs w:val="22"/>
          <w:lang w:val="en-CA" w:eastAsia="en-CA"/>
        </w:rPr>
      </w:pPr>
      <w:hyperlink w:anchor="_Toc347953699" w:history="1">
        <w:r w:rsidR="00ED2868" w:rsidRPr="007C0BB9">
          <w:rPr>
            <w:rStyle w:val="Hyperlink"/>
          </w:rPr>
          <w:t>2.2.2 Input from stakeholders</w:t>
        </w:r>
        <w:r w:rsidR="00ED2868">
          <w:rPr>
            <w:webHidden/>
          </w:rPr>
          <w:tab/>
        </w:r>
        <w:r>
          <w:rPr>
            <w:webHidden/>
          </w:rPr>
          <w:fldChar w:fldCharType="begin"/>
        </w:r>
        <w:r w:rsidR="00ED2868">
          <w:rPr>
            <w:webHidden/>
          </w:rPr>
          <w:instrText xml:space="preserve"> PAGEREF _Toc347953699 \h </w:instrText>
        </w:r>
        <w:r>
          <w:rPr>
            <w:webHidden/>
          </w:rPr>
        </w:r>
        <w:r>
          <w:rPr>
            <w:webHidden/>
          </w:rPr>
          <w:fldChar w:fldCharType="separate"/>
        </w:r>
        <w:r w:rsidR="00ED2868">
          <w:rPr>
            <w:webHidden/>
          </w:rPr>
          <w:t>5</w:t>
        </w:r>
        <w:r>
          <w:rPr>
            <w:webHidden/>
          </w:rPr>
          <w:fldChar w:fldCharType="end"/>
        </w:r>
      </w:hyperlink>
    </w:p>
    <w:p w:rsidR="00ED2868" w:rsidRDefault="005D7C57">
      <w:pPr>
        <w:pStyle w:val="TOC3"/>
        <w:rPr>
          <w:rFonts w:asciiTheme="minorHAnsi" w:eastAsiaTheme="minorEastAsia" w:hAnsiTheme="minorHAnsi" w:cstheme="minorBidi"/>
          <w:sz w:val="22"/>
          <w:szCs w:val="22"/>
          <w:lang w:val="en-CA" w:eastAsia="en-CA"/>
        </w:rPr>
      </w:pPr>
      <w:hyperlink w:anchor="_Toc347953700" w:history="1">
        <w:r w:rsidR="00ED2868" w:rsidRPr="007C0BB9">
          <w:rPr>
            <w:rStyle w:val="Hyperlink"/>
          </w:rPr>
          <w:t>2.2.3 Degree of consensus on the statement of problem</w:t>
        </w:r>
        <w:r w:rsidR="00ED2868">
          <w:rPr>
            <w:webHidden/>
          </w:rPr>
          <w:tab/>
        </w:r>
        <w:r>
          <w:rPr>
            <w:webHidden/>
          </w:rPr>
          <w:fldChar w:fldCharType="begin"/>
        </w:r>
        <w:r w:rsidR="00ED2868">
          <w:rPr>
            <w:webHidden/>
          </w:rPr>
          <w:instrText xml:space="preserve"> PAGEREF _Toc347953700 \h </w:instrText>
        </w:r>
        <w:r>
          <w:rPr>
            <w:webHidden/>
          </w:rPr>
        </w:r>
        <w:r>
          <w:rPr>
            <w:webHidden/>
          </w:rPr>
          <w:fldChar w:fldCharType="separate"/>
        </w:r>
        <w:r w:rsidR="00ED2868">
          <w:rPr>
            <w:webHidden/>
          </w:rPr>
          <w:t>5</w:t>
        </w:r>
        <w:r>
          <w:rPr>
            <w:webHidden/>
          </w:rPr>
          <w:fldChar w:fldCharType="end"/>
        </w:r>
      </w:hyperlink>
    </w:p>
    <w:p w:rsidR="00ED2868" w:rsidRDefault="005D7C57">
      <w:pPr>
        <w:pStyle w:val="TOC1"/>
        <w:rPr>
          <w:rFonts w:asciiTheme="minorHAnsi" w:eastAsiaTheme="minorEastAsia" w:hAnsiTheme="minorHAnsi" w:cstheme="minorBidi"/>
          <w:color w:val="auto"/>
          <w:sz w:val="22"/>
          <w:szCs w:val="22"/>
          <w:lang w:val="en-CA" w:eastAsia="en-CA"/>
        </w:rPr>
      </w:pPr>
      <w:hyperlink w:anchor="_Toc347953701" w:history="1">
        <w:r w:rsidR="00ED2868" w:rsidRPr="007C0BB9">
          <w:rPr>
            <w:rStyle w:val="Hyperlink"/>
          </w:rPr>
          <w:t>3 Statement of the problem or need</w:t>
        </w:r>
        <w:r w:rsidR="00ED2868">
          <w:rPr>
            <w:webHidden/>
          </w:rPr>
          <w:tab/>
        </w:r>
        <w:r>
          <w:rPr>
            <w:webHidden/>
          </w:rPr>
          <w:fldChar w:fldCharType="begin"/>
        </w:r>
        <w:r w:rsidR="00ED2868">
          <w:rPr>
            <w:webHidden/>
          </w:rPr>
          <w:instrText xml:space="preserve"> PAGEREF _Toc347953701 \h </w:instrText>
        </w:r>
        <w:r>
          <w:rPr>
            <w:webHidden/>
          </w:rPr>
        </w:r>
        <w:r>
          <w:rPr>
            <w:webHidden/>
          </w:rPr>
          <w:fldChar w:fldCharType="separate"/>
        </w:r>
        <w:r w:rsidR="00ED2868">
          <w:rPr>
            <w:webHidden/>
          </w:rPr>
          <w:t>6</w:t>
        </w:r>
        <w:r>
          <w:rPr>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702" w:history="1">
        <w:r w:rsidR="00ED2868" w:rsidRPr="007C0BB9">
          <w:rPr>
            <w:rStyle w:val="Hyperlink"/>
            <w:i/>
            <w:noProof/>
          </w:rPr>
          <w:t>3.1</w:t>
        </w:r>
        <w:r w:rsidR="00ED2868" w:rsidRPr="007C0BB9">
          <w:rPr>
            <w:rStyle w:val="Hyperlink"/>
            <w:noProof/>
          </w:rPr>
          <w:t xml:space="preserve"> Summary of problem or need, </w:t>
        </w:r>
        <w:r w:rsidR="00ED2868" w:rsidRPr="007C0BB9">
          <w:rPr>
            <w:rStyle w:val="Hyperlink"/>
            <w:i/>
            <w:noProof/>
          </w:rPr>
          <w:t>as reported</w:t>
        </w:r>
        <w:r w:rsidR="00ED2868">
          <w:rPr>
            <w:noProof/>
            <w:webHidden/>
          </w:rPr>
          <w:tab/>
        </w:r>
        <w:r>
          <w:rPr>
            <w:noProof/>
            <w:webHidden/>
          </w:rPr>
          <w:fldChar w:fldCharType="begin"/>
        </w:r>
        <w:r w:rsidR="00ED2868">
          <w:rPr>
            <w:noProof/>
            <w:webHidden/>
          </w:rPr>
          <w:instrText xml:space="preserve"> PAGEREF _Toc347953702 \h </w:instrText>
        </w:r>
        <w:r>
          <w:rPr>
            <w:noProof/>
            <w:webHidden/>
          </w:rPr>
        </w:r>
        <w:r>
          <w:rPr>
            <w:noProof/>
            <w:webHidden/>
          </w:rPr>
          <w:fldChar w:fldCharType="separate"/>
        </w:r>
        <w:r w:rsidR="00ED2868">
          <w:rPr>
            <w:noProof/>
            <w:webHidden/>
          </w:rPr>
          <w:t>6</w:t>
        </w:r>
        <w:r>
          <w:rPr>
            <w:noProof/>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703" w:history="1">
        <w:r w:rsidR="00ED2868" w:rsidRPr="007C0BB9">
          <w:rPr>
            <w:rStyle w:val="Hyperlink"/>
            <w:noProof/>
          </w:rPr>
          <w:t>3.2 Summary of requested solution</w:t>
        </w:r>
        <w:r w:rsidR="00ED2868">
          <w:rPr>
            <w:noProof/>
            <w:webHidden/>
          </w:rPr>
          <w:tab/>
        </w:r>
        <w:r>
          <w:rPr>
            <w:noProof/>
            <w:webHidden/>
          </w:rPr>
          <w:fldChar w:fldCharType="begin"/>
        </w:r>
        <w:r w:rsidR="00ED2868">
          <w:rPr>
            <w:noProof/>
            <w:webHidden/>
          </w:rPr>
          <w:instrText xml:space="preserve"> PAGEREF _Toc347953703 \h </w:instrText>
        </w:r>
        <w:r>
          <w:rPr>
            <w:noProof/>
            <w:webHidden/>
          </w:rPr>
        </w:r>
        <w:r>
          <w:rPr>
            <w:noProof/>
            <w:webHidden/>
          </w:rPr>
          <w:fldChar w:fldCharType="separate"/>
        </w:r>
        <w:r w:rsidR="00ED2868">
          <w:rPr>
            <w:noProof/>
            <w:webHidden/>
          </w:rPr>
          <w:t>6</w:t>
        </w:r>
        <w:r>
          <w:rPr>
            <w:noProof/>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704" w:history="1">
        <w:r w:rsidR="00ED2868" w:rsidRPr="007C0BB9">
          <w:rPr>
            <w:rStyle w:val="Hyperlink"/>
            <w:i/>
            <w:noProof/>
          </w:rPr>
          <w:t>3.3</w:t>
        </w:r>
        <w:r w:rsidR="00ED2868" w:rsidRPr="007C0BB9">
          <w:rPr>
            <w:rStyle w:val="Hyperlink"/>
            <w:noProof/>
          </w:rPr>
          <w:t xml:space="preserve"> Statement of problem </w:t>
        </w:r>
        <w:r w:rsidR="00ED2868" w:rsidRPr="007C0BB9">
          <w:rPr>
            <w:rStyle w:val="Hyperlink"/>
            <w:i/>
            <w:noProof/>
          </w:rPr>
          <w:t>as understood</w:t>
        </w:r>
        <w:r w:rsidR="00ED2868">
          <w:rPr>
            <w:noProof/>
            <w:webHidden/>
          </w:rPr>
          <w:tab/>
        </w:r>
        <w:r>
          <w:rPr>
            <w:noProof/>
            <w:webHidden/>
          </w:rPr>
          <w:fldChar w:fldCharType="begin"/>
        </w:r>
        <w:r w:rsidR="00ED2868">
          <w:rPr>
            <w:noProof/>
            <w:webHidden/>
          </w:rPr>
          <w:instrText xml:space="preserve"> PAGEREF _Toc347953704 \h </w:instrText>
        </w:r>
        <w:r>
          <w:rPr>
            <w:noProof/>
            <w:webHidden/>
          </w:rPr>
        </w:r>
        <w:r>
          <w:rPr>
            <w:noProof/>
            <w:webHidden/>
          </w:rPr>
          <w:fldChar w:fldCharType="separate"/>
        </w:r>
        <w:r w:rsidR="00ED2868">
          <w:rPr>
            <w:noProof/>
            <w:webHidden/>
          </w:rPr>
          <w:t>6</w:t>
        </w:r>
        <w:r>
          <w:rPr>
            <w:noProof/>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705" w:history="1">
        <w:r w:rsidR="00ED2868" w:rsidRPr="007C0BB9">
          <w:rPr>
            <w:rStyle w:val="Hyperlink"/>
            <w:noProof/>
          </w:rPr>
          <w:t>3.4 Detailed analysis of reported problem, including background</w:t>
        </w:r>
        <w:r w:rsidR="00ED2868">
          <w:rPr>
            <w:noProof/>
            <w:webHidden/>
          </w:rPr>
          <w:tab/>
        </w:r>
        <w:r>
          <w:rPr>
            <w:noProof/>
            <w:webHidden/>
          </w:rPr>
          <w:fldChar w:fldCharType="begin"/>
        </w:r>
        <w:r w:rsidR="00ED2868">
          <w:rPr>
            <w:noProof/>
            <w:webHidden/>
          </w:rPr>
          <w:instrText xml:space="preserve"> PAGEREF _Toc347953705 \h </w:instrText>
        </w:r>
        <w:r>
          <w:rPr>
            <w:noProof/>
            <w:webHidden/>
          </w:rPr>
        </w:r>
        <w:r>
          <w:rPr>
            <w:noProof/>
            <w:webHidden/>
          </w:rPr>
          <w:fldChar w:fldCharType="separate"/>
        </w:r>
        <w:r w:rsidR="00ED2868">
          <w:rPr>
            <w:noProof/>
            <w:webHidden/>
          </w:rPr>
          <w:t>6</w:t>
        </w:r>
        <w:r>
          <w:rPr>
            <w:noProof/>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706" w:history="1">
        <w:r w:rsidR="00ED2868" w:rsidRPr="007C0BB9">
          <w:rPr>
            <w:rStyle w:val="Hyperlink"/>
            <w:noProof/>
          </w:rPr>
          <w:t>3.5 Subsidiary and interrelated problems</w:t>
        </w:r>
        <w:r w:rsidR="00ED2868">
          <w:rPr>
            <w:noProof/>
            <w:webHidden/>
          </w:rPr>
          <w:tab/>
        </w:r>
        <w:r>
          <w:rPr>
            <w:noProof/>
            <w:webHidden/>
          </w:rPr>
          <w:fldChar w:fldCharType="begin"/>
        </w:r>
        <w:r w:rsidR="00ED2868">
          <w:rPr>
            <w:noProof/>
            <w:webHidden/>
          </w:rPr>
          <w:instrText xml:space="preserve"> PAGEREF _Toc347953706 \h </w:instrText>
        </w:r>
        <w:r>
          <w:rPr>
            <w:noProof/>
            <w:webHidden/>
          </w:rPr>
        </w:r>
        <w:r>
          <w:rPr>
            <w:noProof/>
            <w:webHidden/>
          </w:rPr>
          <w:fldChar w:fldCharType="separate"/>
        </w:r>
        <w:r w:rsidR="00ED2868">
          <w:rPr>
            <w:noProof/>
            <w:webHidden/>
          </w:rPr>
          <w:t>9</w:t>
        </w:r>
        <w:r>
          <w:rPr>
            <w:noProof/>
            <w:webHidden/>
          </w:rPr>
          <w:fldChar w:fldCharType="end"/>
        </w:r>
      </w:hyperlink>
    </w:p>
    <w:p w:rsidR="00ED2868" w:rsidRDefault="005D7C57">
      <w:pPr>
        <w:pStyle w:val="TOC1"/>
        <w:rPr>
          <w:rFonts w:asciiTheme="minorHAnsi" w:eastAsiaTheme="minorEastAsia" w:hAnsiTheme="minorHAnsi" w:cstheme="minorBidi"/>
          <w:color w:val="auto"/>
          <w:sz w:val="22"/>
          <w:szCs w:val="22"/>
          <w:lang w:val="en-CA" w:eastAsia="en-CA"/>
        </w:rPr>
      </w:pPr>
      <w:hyperlink w:anchor="_Toc347953707" w:history="1">
        <w:r w:rsidR="00ED2868" w:rsidRPr="007C0BB9">
          <w:rPr>
            <w:rStyle w:val="Hyperlink"/>
          </w:rPr>
          <w:t>4 Risks / Benefits</w:t>
        </w:r>
        <w:r w:rsidR="00ED2868">
          <w:rPr>
            <w:webHidden/>
          </w:rPr>
          <w:tab/>
        </w:r>
        <w:r>
          <w:rPr>
            <w:webHidden/>
          </w:rPr>
          <w:fldChar w:fldCharType="begin"/>
        </w:r>
        <w:r w:rsidR="00ED2868">
          <w:rPr>
            <w:webHidden/>
          </w:rPr>
          <w:instrText xml:space="preserve"> PAGEREF _Toc347953707 \h </w:instrText>
        </w:r>
        <w:r>
          <w:rPr>
            <w:webHidden/>
          </w:rPr>
        </w:r>
        <w:r>
          <w:rPr>
            <w:webHidden/>
          </w:rPr>
          <w:fldChar w:fldCharType="separate"/>
        </w:r>
        <w:r w:rsidR="00ED2868">
          <w:rPr>
            <w:webHidden/>
          </w:rPr>
          <w:t>10</w:t>
        </w:r>
        <w:r>
          <w:rPr>
            <w:webHidden/>
          </w:rPr>
          <w:fldChar w:fldCharType="end"/>
        </w:r>
      </w:hyperlink>
    </w:p>
    <w:p w:rsidR="00ED2868" w:rsidRDefault="005D7C57">
      <w:pPr>
        <w:pStyle w:val="TOC3"/>
        <w:rPr>
          <w:rFonts w:asciiTheme="minorHAnsi" w:eastAsiaTheme="minorEastAsia" w:hAnsiTheme="minorHAnsi" w:cstheme="minorBidi"/>
          <w:sz w:val="22"/>
          <w:szCs w:val="22"/>
          <w:lang w:val="en-CA" w:eastAsia="en-CA"/>
        </w:rPr>
      </w:pPr>
      <w:hyperlink w:anchor="_Toc347953708" w:history="1">
        <w:r w:rsidR="00ED2868" w:rsidRPr="007C0BB9">
          <w:rPr>
            <w:rStyle w:val="Hyperlink"/>
          </w:rPr>
          <w:t>4.1.1 Risks of not addressing the problem</w:t>
        </w:r>
        <w:r w:rsidR="00ED2868">
          <w:rPr>
            <w:webHidden/>
          </w:rPr>
          <w:tab/>
        </w:r>
        <w:r>
          <w:rPr>
            <w:webHidden/>
          </w:rPr>
          <w:fldChar w:fldCharType="begin"/>
        </w:r>
        <w:r w:rsidR="00ED2868">
          <w:rPr>
            <w:webHidden/>
          </w:rPr>
          <w:instrText xml:space="preserve"> PAGEREF _Toc347953708 \h </w:instrText>
        </w:r>
        <w:r>
          <w:rPr>
            <w:webHidden/>
          </w:rPr>
        </w:r>
        <w:r>
          <w:rPr>
            <w:webHidden/>
          </w:rPr>
          <w:fldChar w:fldCharType="separate"/>
        </w:r>
        <w:r w:rsidR="00ED2868">
          <w:rPr>
            <w:webHidden/>
          </w:rPr>
          <w:t>10</w:t>
        </w:r>
        <w:r>
          <w:rPr>
            <w:webHidden/>
          </w:rPr>
          <w:fldChar w:fldCharType="end"/>
        </w:r>
      </w:hyperlink>
    </w:p>
    <w:p w:rsidR="00ED2868" w:rsidRDefault="005D7C57">
      <w:pPr>
        <w:pStyle w:val="TOC3"/>
        <w:rPr>
          <w:rFonts w:asciiTheme="minorHAnsi" w:eastAsiaTheme="minorEastAsia" w:hAnsiTheme="minorHAnsi" w:cstheme="minorBidi"/>
          <w:sz w:val="22"/>
          <w:szCs w:val="22"/>
          <w:lang w:val="en-CA" w:eastAsia="en-CA"/>
        </w:rPr>
      </w:pPr>
      <w:hyperlink w:anchor="_Toc347953709" w:history="1">
        <w:r w:rsidR="00ED2868" w:rsidRPr="007C0BB9">
          <w:rPr>
            <w:rStyle w:val="Hyperlink"/>
          </w:rPr>
          <w:t>4.1.2 Risks of addressing the problem</w:t>
        </w:r>
        <w:r w:rsidR="00ED2868">
          <w:rPr>
            <w:webHidden/>
          </w:rPr>
          <w:tab/>
        </w:r>
        <w:r>
          <w:rPr>
            <w:webHidden/>
          </w:rPr>
          <w:fldChar w:fldCharType="begin"/>
        </w:r>
        <w:r w:rsidR="00ED2868">
          <w:rPr>
            <w:webHidden/>
          </w:rPr>
          <w:instrText xml:space="preserve"> PAGEREF _Toc347953709 \h </w:instrText>
        </w:r>
        <w:r>
          <w:rPr>
            <w:webHidden/>
          </w:rPr>
        </w:r>
        <w:r>
          <w:rPr>
            <w:webHidden/>
          </w:rPr>
          <w:fldChar w:fldCharType="separate"/>
        </w:r>
        <w:r w:rsidR="00ED2868">
          <w:rPr>
            <w:webHidden/>
          </w:rPr>
          <w:t>10</w:t>
        </w:r>
        <w:r>
          <w:rPr>
            <w:webHidden/>
          </w:rPr>
          <w:fldChar w:fldCharType="end"/>
        </w:r>
      </w:hyperlink>
    </w:p>
    <w:p w:rsidR="00ED2868" w:rsidRDefault="005D7C57">
      <w:pPr>
        <w:pStyle w:val="TOC1"/>
        <w:rPr>
          <w:rFonts w:asciiTheme="minorHAnsi" w:eastAsiaTheme="minorEastAsia" w:hAnsiTheme="minorHAnsi" w:cstheme="minorBidi"/>
          <w:color w:val="auto"/>
          <w:sz w:val="22"/>
          <w:szCs w:val="22"/>
          <w:lang w:val="en-CA" w:eastAsia="en-CA"/>
        </w:rPr>
      </w:pPr>
      <w:hyperlink w:anchor="_Toc347953710" w:history="1">
        <w:r w:rsidR="00ED2868" w:rsidRPr="007C0BB9">
          <w:rPr>
            <w:rStyle w:val="Hyperlink"/>
          </w:rPr>
          <w:t>5 Requirements: criteria for success and completion</w:t>
        </w:r>
        <w:r w:rsidR="00ED2868">
          <w:rPr>
            <w:webHidden/>
          </w:rPr>
          <w:tab/>
        </w:r>
        <w:r>
          <w:rPr>
            <w:webHidden/>
          </w:rPr>
          <w:fldChar w:fldCharType="begin"/>
        </w:r>
        <w:r w:rsidR="00ED2868">
          <w:rPr>
            <w:webHidden/>
          </w:rPr>
          <w:instrText xml:space="preserve"> PAGEREF _Toc347953710 \h </w:instrText>
        </w:r>
        <w:r>
          <w:rPr>
            <w:webHidden/>
          </w:rPr>
        </w:r>
        <w:r>
          <w:rPr>
            <w:webHidden/>
          </w:rPr>
          <w:fldChar w:fldCharType="separate"/>
        </w:r>
        <w:r w:rsidR="00ED2868">
          <w:rPr>
            <w:webHidden/>
          </w:rPr>
          <w:t>11</w:t>
        </w:r>
        <w:r>
          <w:rPr>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711" w:history="1">
        <w:r w:rsidR="00ED2868" w:rsidRPr="007C0BB9">
          <w:rPr>
            <w:rStyle w:val="Hyperlink"/>
            <w:noProof/>
          </w:rPr>
          <w:t>5.1 Criteria for success/completion</w:t>
        </w:r>
        <w:r w:rsidR="00ED2868">
          <w:rPr>
            <w:noProof/>
            <w:webHidden/>
          </w:rPr>
          <w:tab/>
        </w:r>
        <w:r>
          <w:rPr>
            <w:noProof/>
            <w:webHidden/>
          </w:rPr>
          <w:fldChar w:fldCharType="begin"/>
        </w:r>
        <w:r w:rsidR="00ED2868">
          <w:rPr>
            <w:noProof/>
            <w:webHidden/>
          </w:rPr>
          <w:instrText xml:space="preserve"> PAGEREF _Toc347953711 \h </w:instrText>
        </w:r>
        <w:r>
          <w:rPr>
            <w:noProof/>
            <w:webHidden/>
          </w:rPr>
        </w:r>
        <w:r>
          <w:rPr>
            <w:noProof/>
            <w:webHidden/>
          </w:rPr>
          <w:fldChar w:fldCharType="separate"/>
        </w:r>
        <w:r w:rsidR="00ED2868">
          <w:rPr>
            <w:noProof/>
            <w:webHidden/>
          </w:rPr>
          <w:t>11</w:t>
        </w:r>
        <w:r>
          <w:rPr>
            <w:noProof/>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712" w:history="1">
        <w:r w:rsidR="00ED2868" w:rsidRPr="007C0BB9">
          <w:rPr>
            <w:rStyle w:val="Hyperlink"/>
            <w:noProof/>
          </w:rPr>
          <w:t>5.2 Strategic and/or specific operational use cases</w:t>
        </w:r>
        <w:r w:rsidR="00ED2868">
          <w:rPr>
            <w:noProof/>
            <w:webHidden/>
          </w:rPr>
          <w:tab/>
        </w:r>
        <w:r>
          <w:rPr>
            <w:noProof/>
            <w:webHidden/>
          </w:rPr>
          <w:fldChar w:fldCharType="begin"/>
        </w:r>
        <w:r w:rsidR="00ED2868">
          <w:rPr>
            <w:noProof/>
            <w:webHidden/>
          </w:rPr>
          <w:instrText xml:space="preserve"> PAGEREF _Toc347953712 \h </w:instrText>
        </w:r>
        <w:r>
          <w:rPr>
            <w:noProof/>
            <w:webHidden/>
          </w:rPr>
        </w:r>
        <w:r>
          <w:rPr>
            <w:noProof/>
            <w:webHidden/>
          </w:rPr>
          <w:fldChar w:fldCharType="separate"/>
        </w:r>
        <w:r w:rsidR="00ED2868">
          <w:rPr>
            <w:noProof/>
            <w:webHidden/>
          </w:rPr>
          <w:t>11</w:t>
        </w:r>
        <w:r>
          <w:rPr>
            <w:noProof/>
            <w:webHidden/>
          </w:rPr>
          <w:fldChar w:fldCharType="end"/>
        </w:r>
      </w:hyperlink>
    </w:p>
    <w:p w:rsidR="00ED2868" w:rsidRDefault="005D7C57">
      <w:pPr>
        <w:pStyle w:val="TOC3"/>
        <w:rPr>
          <w:rFonts w:asciiTheme="minorHAnsi" w:eastAsiaTheme="minorEastAsia" w:hAnsiTheme="minorHAnsi" w:cstheme="minorBidi"/>
          <w:sz w:val="22"/>
          <w:szCs w:val="22"/>
          <w:lang w:val="en-CA" w:eastAsia="en-CA"/>
        </w:rPr>
      </w:pPr>
      <w:hyperlink w:anchor="_Toc347953713" w:history="1">
        <w:r w:rsidR="00ED2868" w:rsidRPr="007C0BB9">
          <w:rPr>
            <w:rStyle w:val="Hyperlink"/>
          </w:rPr>
          <w:t>5.2.1 Use case 1</w:t>
        </w:r>
        <w:r w:rsidR="00ED2868">
          <w:rPr>
            <w:webHidden/>
          </w:rPr>
          <w:tab/>
        </w:r>
        <w:r>
          <w:rPr>
            <w:webHidden/>
          </w:rPr>
          <w:fldChar w:fldCharType="begin"/>
        </w:r>
        <w:r w:rsidR="00ED2868">
          <w:rPr>
            <w:webHidden/>
          </w:rPr>
          <w:instrText xml:space="preserve"> PAGEREF _Toc347953713 \h </w:instrText>
        </w:r>
        <w:r>
          <w:rPr>
            <w:webHidden/>
          </w:rPr>
        </w:r>
        <w:r>
          <w:rPr>
            <w:webHidden/>
          </w:rPr>
          <w:fldChar w:fldCharType="separate"/>
        </w:r>
        <w:r w:rsidR="00ED2868">
          <w:rPr>
            <w:webHidden/>
          </w:rPr>
          <w:t>11</w:t>
        </w:r>
        <w:r>
          <w:rPr>
            <w:webHidden/>
          </w:rPr>
          <w:fldChar w:fldCharType="end"/>
        </w:r>
      </w:hyperlink>
    </w:p>
    <w:p w:rsidR="00ED2868" w:rsidRDefault="005D7C57">
      <w:pPr>
        <w:pStyle w:val="TOC3"/>
        <w:rPr>
          <w:rFonts w:asciiTheme="minorHAnsi" w:eastAsiaTheme="minorEastAsia" w:hAnsiTheme="minorHAnsi" w:cstheme="minorBidi"/>
          <w:sz w:val="22"/>
          <w:szCs w:val="22"/>
          <w:lang w:val="en-CA" w:eastAsia="en-CA"/>
        </w:rPr>
      </w:pPr>
      <w:hyperlink w:anchor="_Toc347953714" w:history="1">
        <w:r w:rsidR="00ED2868" w:rsidRPr="007C0BB9">
          <w:rPr>
            <w:rStyle w:val="Hyperlink"/>
          </w:rPr>
          <w:t>5.2.2 Use case 2…</w:t>
        </w:r>
        <w:r w:rsidR="00ED2868">
          <w:rPr>
            <w:webHidden/>
          </w:rPr>
          <w:tab/>
        </w:r>
        <w:r>
          <w:rPr>
            <w:webHidden/>
          </w:rPr>
          <w:fldChar w:fldCharType="begin"/>
        </w:r>
        <w:r w:rsidR="00ED2868">
          <w:rPr>
            <w:webHidden/>
          </w:rPr>
          <w:instrText xml:space="preserve"> PAGEREF _Toc347953714 \h </w:instrText>
        </w:r>
        <w:r>
          <w:rPr>
            <w:webHidden/>
          </w:rPr>
        </w:r>
        <w:r>
          <w:rPr>
            <w:webHidden/>
          </w:rPr>
          <w:fldChar w:fldCharType="separate"/>
        </w:r>
        <w:r w:rsidR="00ED2868">
          <w:rPr>
            <w:webHidden/>
          </w:rPr>
          <w:t>11</w:t>
        </w:r>
        <w:r>
          <w:rPr>
            <w:webHidden/>
          </w:rPr>
          <w:fldChar w:fldCharType="end"/>
        </w:r>
      </w:hyperlink>
    </w:p>
    <w:p w:rsidR="00ED2868" w:rsidRDefault="005D7C57">
      <w:pPr>
        <w:pStyle w:val="TOC1"/>
        <w:rPr>
          <w:rFonts w:asciiTheme="minorHAnsi" w:eastAsiaTheme="minorEastAsia" w:hAnsiTheme="minorHAnsi" w:cstheme="minorBidi"/>
          <w:color w:val="auto"/>
          <w:sz w:val="22"/>
          <w:szCs w:val="22"/>
          <w:lang w:val="en-CA" w:eastAsia="en-CA"/>
        </w:rPr>
      </w:pPr>
      <w:hyperlink w:anchor="_Toc347953715" w:history="1">
        <w:r w:rsidR="00ED2868" w:rsidRPr="007C0BB9">
          <w:rPr>
            <w:rStyle w:val="Hyperlink"/>
          </w:rPr>
          <w:t>6 Outline Possible Technical Approaches and Concept Model</w:t>
        </w:r>
        <w:r w:rsidR="00ED2868">
          <w:rPr>
            <w:webHidden/>
          </w:rPr>
          <w:tab/>
        </w:r>
        <w:r>
          <w:rPr>
            <w:webHidden/>
          </w:rPr>
          <w:fldChar w:fldCharType="begin"/>
        </w:r>
        <w:r w:rsidR="00ED2868">
          <w:rPr>
            <w:webHidden/>
          </w:rPr>
          <w:instrText xml:space="preserve"> PAGEREF _Toc347953715 \h </w:instrText>
        </w:r>
        <w:r>
          <w:rPr>
            <w:webHidden/>
          </w:rPr>
        </w:r>
        <w:r>
          <w:rPr>
            <w:webHidden/>
          </w:rPr>
          <w:fldChar w:fldCharType="separate"/>
        </w:r>
        <w:r w:rsidR="00ED2868">
          <w:rPr>
            <w:webHidden/>
          </w:rPr>
          <w:t>12</w:t>
        </w:r>
        <w:r>
          <w:rPr>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716" w:history="1">
        <w:r w:rsidR="00ED2868" w:rsidRPr="007C0BB9">
          <w:rPr>
            <w:rStyle w:val="Hyperlink"/>
            <w:noProof/>
          </w:rPr>
          <w:t>6.1 Indicative Solutions</w:t>
        </w:r>
        <w:r w:rsidR="00ED2868">
          <w:rPr>
            <w:noProof/>
            <w:webHidden/>
          </w:rPr>
          <w:tab/>
        </w:r>
        <w:r>
          <w:rPr>
            <w:noProof/>
            <w:webHidden/>
          </w:rPr>
          <w:fldChar w:fldCharType="begin"/>
        </w:r>
        <w:r w:rsidR="00ED2868">
          <w:rPr>
            <w:noProof/>
            <w:webHidden/>
          </w:rPr>
          <w:instrText xml:space="preserve"> PAGEREF _Toc347953716 \h </w:instrText>
        </w:r>
        <w:r>
          <w:rPr>
            <w:noProof/>
            <w:webHidden/>
          </w:rPr>
        </w:r>
        <w:r>
          <w:rPr>
            <w:noProof/>
            <w:webHidden/>
          </w:rPr>
          <w:fldChar w:fldCharType="separate"/>
        </w:r>
        <w:r w:rsidR="00ED2868">
          <w:rPr>
            <w:noProof/>
            <w:webHidden/>
          </w:rPr>
          <w:t>12</w:t>
        </w:r>
        <w:r>
          <w:rPr>
            <w:noProof/>
            <w:webHidden/>
          </w:rPr>
          <w:fldChar w:fldCharType="end"/>
        </w:r>
      </w:hyperlink>
    </w:p>
    <w:p w:rsidR="00ED2868" w:rsidRDefault="005D7C57">
      <w:pPr>
        <w:pStyle w:val="TOC3"/>
        <w:rPr>
          <w:rFonts w:asciiTheme="minorHAnsi" w:eastAsiaTheme="minorEastAsia" w:hAnsiTheme="minorHAnsi" w:cstheme="minorBidi"/>
          <w:sz w:val="22"/>
          <w:szCs w:val="22"/>
          <w:lang w:val="en-CA" w:eastAsia="en-CA"/>
        </w:rPr>
      </w:pPr>
      <w:hyperlink w:anchor="_Toc347953717" w:history="1">
        <w:r w:rsidR="00ED2868" w:rsidRPr="007C0BB9">
          <w:rPr>
            <w:rStyle w:val="Hyperlink"/>
          </w:rPr>
          <w:t>6.1.1 Approach One</w:t>
        </w:r>
        <w:r w:rsidR="00ED2868">
          <w:rPr>
            <w:webHidden/>
          </w:rPr>
          <w:tab/>
        </w:r>
        <w:r>
          <w:rPr>
            <w:webHidden/>
          </w:rPr>
          <w:fldChar w:fldCharType="begin"/>
        </w:r>
        <w:r w:rsidR="00ED2868">
          <w:rPr>
            <w:webHidden/>
          </w:rPr>
          <w:instrText xml:space="preserve"> PAGEREF _Toc347953717 \h </w:instrText>
        </w:r>
        <w:r>
          <w:rPr>
            <w:webHidden/>
          </w:rPr>
        </w:r>
        <w:r>
          <w:rPr>
            <w:webHidden/>
          </w:rPr>
          <w:fldChar w:fldCharType="separate"/>
        </w:r>
        <w:r w:rsidR="00ED2868">
          <w:rPr>
            <w:webHidden/>
          </w:rPr>
          <w:t>12</w:t>
        </w:r>
        <w:r>
          <w:rPr>
            <w:webHidden/>
          </w:rPr>
          <w:fldChar w:fldCharType="end"/>
        </w:r>
      </w:hyperlink>
    </w:p>
    <w:p w:rsidR="00ED2868" w:rsidRDefault="005D7C57">
      <w:pPr>
        <w:pStyle w:val="TOC3"/>
        <w:rPr>
          <w:rFonts w:asciiTheme="minorHAnsi" w:eastAsiaTheme="minorEastAsia" w:hAnsiTheme="minorHAnsi" w:cstheme="minorBidi"/>
          <w:sz w:val="22"/>
          <w:szCs w:val="22"/>
          <w:lang w:val="en-CA" w:eastAsia="en-CA"/>
        </w:rPr>
      </w:pPr>
      <w:hyperlink w:anchor="_Toc347953718" w:history="1">
        <w:r w:rsidR="00ED2868" w:rsidRPr="007C0BB9">
          <w:rPr>
            <w:rStyle w:val="Hyperlink"/>
          </w:rPr>
          <w:t>6.1.2 Approach Two</w:t>
        </w:r>
        <w:r w:rsidR="00ED2868">
          <w:rPr>
            <w:webHidden/>
          </w:rPr>
          <w:tab/>
        </w:r>
        <w:r>
          <w:rPr>
            <w:webHidden/>
          </w:rPr>
          <w:fldChar w:fldCharType="begin"/>
        </w:r>
        <w:r w:rsidR="00ED2868">
          <w:rPr>
            <w:webHidden/>
          </w:rPr>
          <w:instrText xml:space="preserve"> PAGEREF _Toc347953718 \h </w:instrText>
        </w:r>
        <w:r>
          <w:rPr>
            <w:webHidden/>
          </w:rPr>
        </w:r>
        <w:r>
          <w:rPr>
            <w:webHidden/>
          </w:rPr>
          <w:fldChar w:fldCharType="separate"/>
        </w:r>
        <w:r w:rsidR="00ED2868">
          <w:rPr>
            <w:webHidden/>
          </w:rPr>
          <w:t>12</w:t>
        </w:r>
        <w:r>
          <w:rPr>
            <w:webHidden/>
          </w:rPr>
          <w:fldChar w:fldCharType="end"/>
        </w:r>
      </w:hyperlink>
    </w:p>
    <w:p w:rsidR="00ED2868" w:rsidRDefault="005D7C57">
      <w:pPr>
        <w:pStyle w:val="TOC1"/>
        <w:rPr>
          <w:rFonts w:asciiTheme="minorHAnsi" w:eastAsiaTheme="minorEastAsia" w:hAnsiTheme="minorHAnsi" w:cstheme="minorBidi"/>
          <w:color w:val="auto"/>
          <w:sz w:val="22"/>
          <w:szCs w:val="22"/>
          <w:lang w:val="en-CA" w:eastAsia="en-CA"/>
        </w:rPr>
      </w:pPr>
      <w:hyperlink w:anchor="_Toc347953719" w:history="1">
        <w:r w:rsidR="00ED2868" w:rsidRPr="007C0BB9">
          <w:rPr>
            <w:rStyle w:val="Hyperlink"/>
          </w:rPr>
          <w:t>7 Indicative Project Plan</w:t>
        </w:r>
        <w:r w:rsidR="00ED2868">
          <w:rPr>
            <w:webHidden/>
          </w:rPr>
          <w:tab/>
        </w:r>
        <w:r>
          <w:rPr>
            <w:webHidden/>
          </w:rPr>
          <w:fldChar w:fldCharType="begin"/>
        </w:r>
        <w:r w:rsidR="00ED2868">
          <w:rPr>
            <w:webHidden/>
          </w:rPr>
          <w:instrText xml:space="preserve"> PAGEREF _Toc347953719 \h </w:instrText>
        </w:r>
        <w:r>
          <w:rPr>
            <w:webHidden/>
          </w:rPr>
        </w:r>
        <w:r>
          <w:rPr>
            <w:webHidden/>
          </w:rPr>
          <w:fldChar w:fldCharType="separate"/>
        </w:r>
        <w:r w:rsidR="00ED2868">
          <w:rPr>
            <w:webHidden/>
          </w:rPr>
          <w:t>13</w:t>
        </w:r>
        <w:r>
          <w:rPr>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720" w:history="1">
        <w:r w:rsidR="00ED2868" w:rsidRPr="007C0BB9">
          <w:rPr>
            <w:rStyle w:val="Hyperlink"/>
            <w:noProof/>
          </w:rPr>
          <w:t>7.1 Scope of elaboration phase</w:t>
        </w:r>
        <w:r w:rsidR="00ED2868">
          <w:rPr>
            <w:noProof/>
            <w:webHidden/>
          </w:rPr>
          <w:tab/>
        </w:r>
        <w:r>
          <w:rPr>
            <w:noProof/>
            <w:webHidden/>
          </w:rPr>
          <w:fldChar w:fldCharType="begin"/>
        </w:r>
        <w:r w:rsidR="00ED2868">
          <w:rPr>
            <w:noProof/>
            <w:webHidden/>
          </w:rPr>
          <w:instrText xml:space="preserve"> PAGEREF _Toc347953720 \h </w:instrText>
        </w:r>
        <w:r>
          <w:rPr>
            <w:noProof/>
            <w:webHidden/>
          </w:rPr>
        </w:r>
        <w:r>
          <w:rPr>
            <w:noProof/>
            <w:webHidden/>
          </w:rPr>
          <w:fldChar w:fldCharType="separate"/>
        </w:r>
        <w:r w:rsidR="00ED2868">
          <w:rPr>
            <w:noProof/>
            <w:webHidden/>
          </w:rPr>
          <w:t>13</w:t>
        </w:r>
        <w:r>
          <w:rPr>
            <w:noProof/>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721" w:history="1">
        <w:r w:rsidR="00ED2868" w:rsidRPr="007C0BB9">
          <w:rPr>
            <w:rStyle w:val="Hyperlink"/>
            <w:noProof/>
          </w:rPr>
          <w:t>7.2 Projection of overall project size and resource requirements</w:t>
        </w:r>
        <w:r w:rsidR="00ED2868">
          <w:rPr>
            <w:noProof/>
            <w:webHidden/>
          </w:rPr>
          <w:tab/>
        </w:r>
        <w:r>
          <w:rPr>
            <w:noProof/>
            <w:webHidden/>
          </w:rPr>
          <w:fldChar w:fldCharType="begin"/>
        </w:r>
        <w:r w:rsidR="00ED2868">
          <w:rPr>
            <w:noProof/>
            <w:webHidden/>
          </w:rPr>
          <w:instrText xml:space="preserve"> PAGEREF _Toc347953721 \h </w:instrText>
        </w:r>
        <w:r>
          <w:rPr>
            <w:noProof/>
            <w:webHidden/>
          </w:rPr>
        </w:r>
        <w:r>
          <w:rPr>
            <w:noProof/>
            <w:webHidden/>
          </w:rPr>
          <w:fldChar w:fldCharType="separate"/>
        </w:r>
        <w:r w:rsidR="00ED2868">
          <w:rPr>
            <w:noProof/>
            <w:webHidden/>
          </w:rPr>
          <w:t>13</w:t>
        </w:r>
        <w:r>
          <w:rPr>
            <w:noProof/>
            <w:webHidden/>
          </w:rPr>
          <w:fldChar w:fldCharType="end"/>
        </w:r>
      </w:hyperlink>
    </w:p>
    <w:p w:rsidR="00ED2868" w:rsidRDefault="005D7C57">
      <w:pPr>
        <w:pStyle w:val="TOC3"/>
        <w:rPr>
          <w:rFonts w:asciiTheme="minorHAnsi" w:eastAsiaTheme="minorEastAsia" w:hAnsiTheme="minorHAnsi" w:cstheme="minorBidi"/>
          <w:sz w:val="22"/>
          <w:szCs w:val="22"/>
          <w:lang w:val="en-CA" w:eastAsia="en-CA"/>
        </w:rPr>
      </w:pPr>
      <w:hyperlink w:anchor="_Toc347953722" w:history="1">
        <w:r w:rsidR="00ED2868" w:rsidRPr="007C0BB9">
          <w:rPr>
            <w:rStyle w:val="Hyperlink"/>
          </w:rPr>
          <w:t>7.2.1 Expected project resource requirement</w:t>
        </w:r>
        <w:r w:rsidR="00ED2868">
          <w:rPr>
            <w:webHidden/>
          </w:rPr>
          <w:tab/>
        </w:r>
        <w:r>
          <w:rPr>
            <w:webHidden/>
          </w:rPr>
          <w:fldChar w:fldCharType="begin"/>
        </w:r>
        <w:r w:rsidR="00ED2868">
          <w:rPr>
            <w:webHidden/>
          </w:rPr>
          <w:instrText xml:space="preserve"> PAGEREF _Toc347953722 \h </w:instrText>
        </w:r>
        <w:r>
          <w:rPr>
            <w:webHidden/>
          </w:rPr>
        </w:r>
        <w:r>
          <w:rPr>
            <w:webHidden/>
          </w:rPr>
          <w:fldChar w:fldCharType="separate"/>
        </w:r>
        <w:r w:rsidR="00ED2868">
          <w:rPr>
            <w:webHidden/>
          </w:rPr>
          <w:t>13</w:t>
        </w:r>
        <w:r>
          <w:rPr>
            <w:webHidden/>
          </w:rPr>
          <w:fldChar w:fldCharType="end"/>
        </w:r>
      </w:hyperlink>
    </w:p>
    <w:p w:rsidR="00ED2868" w:rsidRDefault="005D7C57">
      <w:pPr>
        <w:pStyle w:val="TOC3"/>
        <w:rPr>
          <w:rFonts w:asciiTheme="minorHAnsi" w:eastAsiaTheme="minorEastAsia" w:hAnsiTheme="minorHAnsi" w:cstheme="minorBidi"/>
          <w:sz w:val="22"/>
          <w:szCs w:val="22"/>
          <w:lang w:val="en-CA" w:eastAsia="en-CA"/>
        </w:rPr>
      </w:pPr>
      <w:hyperlink w:anchor="_Toc347953723" w:history="1">
        <w:r w:rsidR="00ED2868" w:rsidRPr="007C0BB9">
          <w:rPr>
            <w:rStyle w:val="Hyperlink"/>
          </w:rPr>
          <w:t>7.2.2 Expected project impact and benefit</w:t>
        </w:r>
        <w:r w:rsidR="00ED2868">
          <w:rPr>
            <w:webHidden/>
          </w:rPr>
          <w:tab/>
        </w:r>
        <w:r>
          <w:rPr>
            <w:webHidden/>
          </w:rPr>
          <w:fldChar w:fldCharType="begin"/>
        </w:r>
        <w:r w:rsidR="00ED2868">
          <w:rPr>
            <w:webHidden/>
          </w:rPr>
          <w:instrText xml:space="preserve"> PAGEREF _Toc347953723 \h </w:instrText>
        </w:r>
        <w:r>
          <w:rPr>
            <w:webHidden/>
          </w:rPr>
        </w:r>
        <w:r>
          <w:rPr>
            <w:webHidden/>
          </w:rPr>
          <w:fldChar w:fldCharType="separate"/>
        </w:r>
        <w:r w:rsidR="00ED2868">
          <w:rPr>
            <w:webHidden/>
          </w:rPr>
          <w:t>13</w:t>
        </w:r>
        <w:r>
          <w:rPr>
            <w:webHidden/>
          </w:rPr>
          <w:fldChar w:fldCharType="end"/>
        </w:r>
      </w:hyperlink>
    </w:p>
    <w:p w:rsidR="00ED2868" w:rsidRDefault="005D7C57">
      <w:pPr>
        <w:pStyle w:val="TOC3"/>
        <w:rPr>
          <w:rFonts w:asciiTheme="minorHAnsi" w:eastAsiaTheme="minorEastAsia" w:hAnsiTheme="minorHAnsi" w:cstheme="minorBidi"/>
          <w:sz w:val="22"/>
          <w:szCs w:val="22"/>
          <w:lang w:val="en-CA" w:eastAsia="en-CA"/>
        </w:rPr>
      </w:pPr>
      <w:hyperlink w:anchor="_Toc347953724" w:history="1">
        <w:r w:rsidR="00ED2868" w:rsidRPr="007C0BB9">
          <w:rPr>
            <w:rStyle w:val="Hyperlink"/>
          </w:rPr>
          <w:t>7.2.3 Indicative resource estimates for elaboration, construction, transition and maintenance:</w:t>
        </w:r>
        <w:r w:rsidR="00ED2868">
          <w:rPr>
            <w:webHidden/>
          </w:rPr>
          <w:tab/>
        </w:r>
        <w:r>
          <w:rPr>
            <w:webHidden/>
          </w:rPr>
          <w:fldChar w:fldCharType="begin"/>
        </w:r>
        <w:r w:rsidR="00ED2868">
          <w:rPr>
            <w:webHidden/>
          </w:rPr>
          <w:instrText xml:space="preserve"> PAGEREF _Toc347953724 \h </w:instrText>
        </w:r>
        <w:r>
          <w:rPr>
            <w:webHidden/>
          </w:rPr>
        </w:r>
        <w:r>
          <w:rPr>
            <w:webHidden/>
          </w:rPr>
          <w:fldChar w:fldCharType="separate"/>
        </w:r>
        <w:r w:rsidR="00ED2868">
          <w:rPr>
            <w:webHidden/>
          </w:rPr>
          <w:t>13</w:t>
        </w:r>
        <w:r>
          <w:rPr>
            <w:webHidden/>
          </w:rPr>
          <w:fldChar w:fldCharType="end"/>
        </w:r>
      </w:hyperlink>
    </w:p>
    <w:p w:rsidR="00ED2868" w:rsidRDefault="005D7C57">
      <w:pPr>
        <w:pStyle w:val="TOC1"/>
        <w:rPr>
          <w:rFonts w:asciiTheme="minorHAnsi" w:eastAsiaTheme="minorEastAsia" w:hAnsiTheme="minorHAnsi" w:cstheme="minorBidi"/>
          <w:color w:val="auto"/>
          <w:sz w:val="22"/>
          <w:szCs w:val="22"/>
          <w:lang w:val="en-CA" w:eastAsia="en-CA"/>
        </w:rPr>
      </w:pPr>
      <w:hyperlink w:anchor="_Toc347953725" w:history="1">
        <w:r w:rsidR="00ED2868" w:rsidRPr="007C0BB9">
          <w:rPr>
            <w:rStyle w:val="Hyperlink"/>
          </w:rPr>
          <w:t>8 Appendices</w:t>
        </w:r>
        <w:r w:rsidR="00ED2868">
          <w:rPr>
            <w:webHidden/>
          </w:rPr>
          <w:tab/>
        </w:r>
        <w:r>
          <w:rPr>
            <w:webHidden/>
          </w:rPr>
          <w:fldChar w:fldCharType="begin"/>
        </w:r>
        <w:r w:rsidR="00ED2868">
          <w:rPr>
            <w:webHidden/>
          </w:rPr>
          <w:instrText xml:space="preserve"> PAGEREF _Toc347953725 \h </w:instrText>
        </w:r>
        <w:r>
          <w:rPr>
            <w:webHidden/>
          </w:rPr>
        </w:r>
        <w:r>
          <w:rPr>
            <w:webHidden/>
          </w:rPr>
          <w:fldChar w:fldCharType="separate"/>
        </w:r>
        <w:r w:rsidR="00ED2868">
          <w:rPr>
            <w:webHidden/>
          </w:rPr>
          <w:t>14</w:t>
        </w:r>
        <w:r>
          <w:rPr>
            <w:webHidden/>
          </w:rPr>
          <w:fldChar w:fldCharType="end"/>
        </w:r>
      </w:hyperlink>
    </w:p>
    <w:p w:rsidR="00ED2868" w:rsidRDefault="005D7C57">
      <w:pPr>
        <w:pStyle w:val="TOC2"/>
        <w:rPr>
          <w:rFonts w:asciiTheme="minorHAnsi" w:eastAsiaTheme="minorEastAsia" w:hAnsiTheme="minorHAnsi" w:cstheme="minorBidi"/>
          <w:noProof/>
          <w:szCs w:val="22"/>
          <w:lang w:val="en-CA" w:eastAsia="en-CA"/>
        </w:rPr>
      </w:pPr>
      <w:hyperlink w:anchor="_Toc347953726" w:history="1">
        <w:r w:rsidR="00ED2868" w:rsidRPr="007C0BB9">
          <w:rPr>
            <w:rStyle w:val="Hyperlink"/>
            <w:noProof/>
          </w:rPr>
          <w:t>8.1 Appendix One : Related user requests</w:t>
        </w:r>
        <w:r w:rsidR="00ED2868">
          <w:rPr>
            <w:noProof/>
            <w:webHidden/>
          </w:rPr>
          <w:tab/>
        </w:r>
        <w:r>
          <w:rPr>
            <w:noProof/>
            <w:webHidden/>
          </w:rPr>
          <w:fldChar w:fldCharType="begin"/>
        </w:r>
        <w:r w:rsidR="00ED2868">
          <w:rPr>
            <w:noProof/>
            <w:webHidden/>
          </w:rPr>
          <w:instrText xml:space="preserve"> PAGEREF _Toc347953726 \h </w:instrText>
        </w:r>
        <w:r>
          <w:rPr>
            <w:noProof/>
            <w:webHidden/>
          </w:rPr>
        </w:r>
        <w:r>
          <w:rPr>
            <w:noProof/>
            <w:webHidden/>
          </w:rPr>
          <w:fldChar w:fldCharType="separate"/>
        </w:r>
        <w:r w:rsidR="00ED2868">
          <w:rPr>
            <w:noProof/>
            <w:webHidden/>
          </w:rPr>
          <w:t>14</w:t>
        </w:r>
        <w:r>
          <w:rPr>
            <w:noProof/>
            <w:webHidden/>
          </w:rPr>
          <w:fldChar w:fldCharType="end"/>
        </w:r>
      </w:hyperlink>
    </w:p>
    <w:p w:rsidR="00D811B5" w:rsidRPr="00E87BDC" w:rsidRDefault="005D7C57" w:rsidP="0038044E">
      <w:r w:rsidRPr="00E87BDC">
        <w:fldChar w:fldCharType="end"/>
      </w:r>
    </w:p>
    <w:p w:rsidR="00856347" w:rsidRDefault="00856347" w:rsidP="0077551F">
      <w:pPr>
        <w:pStyle w:val="Heading1"/>
      </w:pPr>
      <w:bookmarkStart w:id="13" w:name="_Toc347953693"/>
      <w:r>
        <w:t>Glossary</w:t>
      </w:r>
      <w:bookmarkEnd w:id="13"/>
    </w:p>
    <w:p w:rsidR="0077551F" w:rsidRDefault="00132BB9" w:rsidP="00856347">
      <w:pPr>
        <w:pStyle w:val="Heading2"/>
      </w:pPr>
      <w:bookmarkStart w:id="14" w:name="_Toc347953694"/>
      <w:r>
        <w:t xml:space="preserve">Domain </w:t>
      </w:r>
      <w:r w:rsidR="0077551F">
        <w:t>Terms</w:t>
      </w:r>
      <w:bookmarkEnd w:id="14"/>
    </w:p>
    <w:tbl>
      <w:tblPr>
        <w:tblStyle w:val="TableGrid"/>
        <w:tblW w:w="0" w:type="auto"/>
        <w:tblLook w:val="04A0"/>
      </w:tblPr>
      <w:tblGrid>
        <w:gridCol w:w="1931"/>
        <w:gridCol w:w="8263"/>
      </w:tblGrid>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05013C">
            <w:pPr>
              <w:rPr>
                <w:rFonts w:ascii="Arial Narrow" w:hAnsi="Arial Narrow"/>
              </w:rPr>
            </w:pPr>
          </w:p>
        </w:tc>
        <w:tc>
          <w:tcPr>
            <w:tcW w:w="8263" w:type="dxa"/>
          </w:tcPr>
          <w:p w:rsidR="0077551F" w:rsidRPr="001F5741" w:rsidRDefault="0077551F" w:rsidP="0005013C">
            <w:pPr>
              <w:rPr>
                <w:rFonts w:ascii="Arial Narrow" w:hAnsi="Arial Narrow"/>
              </w:rPr>
            </w:pPr>
          </w:p>
        </w:tc>
      </w:tr>
    </w:tbl>
    <w:p w:rsidR="007724A4" w:rsidRDefault="007724A4" w:rsidP="00394EEA">
      <w:pPr>
        <w:pStyle w:val="Heading1"/>
      </w:pPr>
      <w:bookmarkStart w:id="15" w:name="_Toc347953695"/>
      <w:r>
        <w:t>Introduction</w:t>
      </w:r>
      <w:bookmarkEnd w:id="15"/>
    </w:p>
    <w:p w:rsidR="007724A4" w:rsidRDefault="007724A4" w:rsidP="007724A4">
      <w:pPr>
        <w:pStyle w:val="Heading2"/>
      </w:pPr>
      <w:bookmarkStart w:id="16" w:name="_Toc347953696"/>
      <w:r>
        <w:t>Purpose</w:t>
      </w:r>
      <w:bookmarkEnd w:id="16"/>
    </w:p>
    <w:p w:rsidR="00745772" w:rsidRDefault="007724A4" w:rsidP="00E44CA6">
      <w:r>
        <w:t xml:space="preserve">The purpose of this project is to </w:t>
      </w:r>
      <w:r w:rsidR="00ED2868">
        <w:t>review</w:t>
      </w:r>
      <w:r w:rsidR="00745772">
        <w:t xml:space="preserve"> </w:t>
      </w:r>
      <w:r w:rsidR="00E44CA6">
        <w:t>issues reported with “home visit”, create definition for "home visit", determine pattern for logic model, and relate to pre-coordination roadmap.</w:t>
      </w:r>
    </w:p>
    <w:p w:rsidR="00745772" w:rsidRDefault="00745772" w:rsidP="00745772"/>
    <w:p w:rsidR="00745772" w:rsidRDefault="00745772" w:rsidP="00745772">
      <w:r>
        <w:t>SNOMED CT projects</w:t>
      </w:r>
      <w:r w:rsidRPr="00386FA8">
        <w:t xml:space="preserve"> transition from Inception Phase </w:t>
      </w:r>
      <w:r w:rsidRPr="00386FA8">
        <w:sym w:font="Wingdings" w:char="F0E0"/>
      </w:r>
      <w:r w:rsidRPr="00386FA8">
        <w:t xml:space="preserve"> Elaboration Phase </w:t>
      </w:r>
      <w:r w:rsidRPr="00386FA8">
        <w:sym w:font="Wingdings" w:char="F0E0"/>
      </w:r>
      <w:r w:rsidRPr="00386FA8">
        <w:t xml:space="preserve"> Construction Phase </w:t>
      </w:r>
      <w:r w:rsidRPr="00386FA8">
        <w:sym w:font="Wingdings" w:char="F0E0"/>
      </w:r>
      <w:r w:rsidRPr="00386FA8">
        <w:t xml:space="preserve"> Transition Phase. </w:t>
      </w:r>
      <w:r>
        <w:t xml:space="preserve">This document describes the Inception </w:t>
      </w:r>
      <w:r w:rsidRPr="00386FA8">
        <w:t>Phase</w:t>
      </w:r>
      <w:r>
        <w:t>.</w:t>
      </w:r>
      <w:r w:rsidR="00D47521">
        <w:t xml:space="preserve"> The elaboration phase, in which one or more technical solutions may be developed and tested, may result in more than one document.</w:t>
      </w:r>
    </w:p>
    <w:p w:rsidR="00745772" w:rsidRPr="00745772" w:rsidRDefault="00745772" w:rsidP="00745772"/>
    <w:p w:rsidR="00745772" w:rsidRDefault="00745772" w:rsidP="00745772">
      <w:r>
        <w:t>The purpose of the Inception</w:t>
      </w:r>
      <w:r w:rsidRPr="00386FA8">
        <w:t xml:space="preserve"> Phase is </w:t>
      </w:r>
      <w:r>
        <w:t xml:space="preserve">to agree with stakeholders the </w:t>
      </w:r>
      <w:r w:rsidRPr="00386FA8">
        <w:t>detail</w:t>
      </w:r>
      <w:r>
        <w:t xml:space="preserve"> of the problem to be addressed and its scope boundaries.  The resulting problem description must also be of sufficient detail such that the size and impact of any resolution might have on the terminology as a whole </w:t>
      </w:r>
      <w:r w:rsidR="00D47521">
        <w:t xml:space="preserve">and its users </w:t>
      </w:r>
      <w:r>
        <w:t xml:space="preserve">can be understood. </w:t>
      </w:r>
    </w:p>
    <w:p w:rsidR="00745772" w:rsidRPr="00386FA8" w:rsidRDefault="00745772" w:rsidP="00745772">
      <w:r>
        <w:t xml:space="preserve"> </w:t>
      </w:r>
    </w:p>
    <w:p w:rsidR="00745772" w:rsidRDefault="00745772" w:rsidP="00745772">
      <w:r w:rsidRPr="00D47521">
        <w:t xml:space="preserve">Subject to adequate review by stakeholders and subsequent revision, the inception phase </w:t>
      </w:r>
      <w:r w:rsidRPr="00386FA8">
        <w:t xml:space="preserve">document </w:t>
      </w:r>
      <w:r w:rsidR="0026318D">
        <w:t xml:space="preserve">becomes the primary input to </w:t>
      </w:r>
      <w:r>
        <w:t>the</w:t>
      </w:r>
      <w:r w:rsidRPr="00386FA8">
        <w:t xml:space="preserve"> </w:t>
      </w:r>
      <w:r>
        <w:t>Elaboration</w:t>
      </w:r>
      <w:r w:rsidRPr="00386FA8">
        <w:t xml:space="preserve"> Phase</w:t>
      </w:r>
      <w:r w:rsidR="0026318D">
        <w:t xml:space="preserve"> of the project</w:t>
      </w:r>
      <w:r>
        <w:t>, in which the potential solutions are considered.</w:t>
      </w:r>
    </w:p>
    <w:p w:rsidR="007724A4" w:rsidRDefault="007724A4" w:rsidP="007724A4">
      <w:pPr>
        <w:pStyle w:val="Heading2"/>
      </w:pPr>
      <w:bookmarkStart w:id="17" w:name="_Toc347953697"/>
      <w:r>
        <w:t>Audience</w:t>
      </w:r>
      <w:bookmarkEnd w:id="17"/>
    </w:p>
    <w:p w:rsidR="00456BF6" w:rsidRDefault="0026318D" w:rsidP="00456BF6">
      <w:r>
        <w:t xml:space="preserve">The audience for this document includes all standards terminology leaders, implementers and users but is especially targeted at those stakeholders </w:t>
      </w:r>
      <w:r w:rsidR="00E44CA6">
        <w:t>concerned with recording</w:t>
      </w:r>
      <w:r w:rsidR="00ED2868">
        <w:t>, analyzing</w:t>
      </w:r>
      <w:r w:rsidR="00E44CA6">
        <w:t xml:space="preserve"> and reporting home visits, including nursing and public health specialties</w:t>
      </w:r>
      <w:r>
        <w:t>.</w:t>
      </w:r>
    </w:p>
    <w:p w:rsidR="00456BF6" w:rsidRDefault="00456BF6" w:rsidP="00456BF6">
      <w:pPr>
        <w:pStyle w:val="Heading3"/>
      </w:pPr>
      <w:bookmarkStart w:id="18" w:name="_Toc347953698"/>
      <w:r>
        <w:t>Identification of stakeholders</w:t>
      </w:r>
      <w:bookmarkEnd w:id="18"/>
    </w:p>
    <w:p w:rsidR="00BE4161" w:rsidRDefault="00BE4161" w:rsidP="00BE4161"/>
    <w:p w:rsidR="00BE4161" w:rsidRDefault="00BE4161" w:rsidP="00BE4161">
      <w:pPr>
        <w:pStyle w:val="ListParagraph"/>
        <w:numPr>
          <w:ilvl w:val="0"/>
          <w:numId w:val="19"/>
        </w:numPr>
      </w:pPr>
      <w:r>
        <w:t>The problem was initially reported by the UK NHS</w:t>
      </w:r>
    </w:p>
    <w:p w:rsidR="00BE4161" w:rsidRPr="00BE4161" w:rsidRDefault="00BE4161" w:rsidP="00BE4161">
      <w:pPr>
        <w:pStyle w:val="ListParagraph"/>
        <w:numPr>
          <w:ilvl w:val="0"/>
          <w:numId w:val="19"/>
        </w:numPr>
      </w:pPr>
      <w:r>
        <w:t>Nursing SIG needs to be consulted as the issues is related to nursing</w:t>
      </w:r>
    </w:p>
    <w:p w:rsidR="00456BF6" w:rsidRDefault="00456BF6" w:rsidP="00456BF6">
      <w:pPr>
        <w:pStyle w:val="Heading3"/>
      </w:pPr>
      <w:bookmarkStart w:id="19" w:name="_Toc347953699"/>
      <w:r>
        <w:t>Input from stakeholders</w:t>
      </w:r>
      <w:bookmarkEnd w:id="19"/>
    </w:p>
    <w:p w:rsidR="00456BF6" w:rsidRDefault="00456BF6" w:rsidP="00456BF6">
      <w:pPr>
        <w:pStyle w:val="Heading3"/>
      </w:pPr>
      <w:bookmarkStart w:id="20" w:name="_Toc347953700"/>
      <w:r>
        <w:t>Degree of consensus on the statement of problem</w:t>
      </w:r>
      <w:bookmarkEnd w:id="20"/>
    </w:p>
    <w:p w:rsidR="00355797" w:rsidRDefault="00355797" w:rsidP="00355797"/>
    <w:p w:rsidR="00355797" w:rsidRPr="00355797" w:rsidRDefault="00355797" w:rsidP="00355797">
      <w:r>
        <w:t>It is believed that there is general agreement on the limitations and problems associated with home visit hierarchy.</w:t>
      </w:r>
    </w:p>
    <w:p w:rsidR="00582D68" w:rsidRDefault="00154807" w:rsidP="00456BF6">
      <w:pPr>
        <w:pStyle w:val="Heading1"/>
      </w:pPr>
      <w:bookmarkStart w:id="21" w:name="_Toc347953701"/>
      <w:r>
        <w:t xml:space="preserve">Statement </w:t>
      </w:r>
      <w:r w:rsidR="006955B3">
        <w:t>of the p</w:t>
      </w:r>
      <w:r w:rsidR="00582D68">
        <w:t>roblem</w:t>
      </w:r>
      <w:r w:rsidR="006955B3">
        <w:t xml:space="preserve"> or need</w:t>
      </w:r>
      <w:bookmarkEnd w:id="21"/>
    </w:p>
    <w:p w:rsidR="00154807" w:rsidRDefault="00154807" w:rsidP="00456BF6">
      <w:pPr>
        <w:pStyle w:val="Heading2"/>
        <w:rPr>
          <w:i/>
        </w:rPr>
      </w:pPr>
      <w:bookmarkStart w:id="22" w:name="_Toc347953702"/>
      <w:r>
        <w:t xml:space="preserve">Summary of </w:t>
      </w:r>
      <w:r w:rsidR="00BE23B7">
        <w:t>p</w:t>
      </w:r>
      <w:r>
        <w:t>roblem</w:t>
      </w:r>
      <w:r w:rsidR="006955B3">
        <w:t xml:space="preserve"> or need,</w:t>
      </w:r>
      <w:r w:rsidR="00F17D2D">
        <w:t xml:space="preserve"> </w:t>
      </w:r>
      <w:r w:rsidR="00BE23B7" w:rsidRPr="006955B3">
        <w:rPr>
          <w:i/>
        </w:rPr>
        <w:t>as reported</w:t>
      </w:r>
      <w:bookmarkEnd w:id="22"/>
    </w:p>
    <w:p w:rsidR="00BE4161" w:rsidRDefault="00BE4161" w:rsidP="00BE4161"/>
    <w:p w:rsidR="00BE4161" w:rsidRPr="00BE4161" w:rsidRDefault="00BE4161" w:rsidP="00BE4161">
      <w:pPr>
        <w:numPr>
          <w:ilvl w:val="0"/>
          <w:numId w:val="20"/>
        </w:numPr>
        <w:rPr>
          <w:lang w:val="en-CA"/>
        </w:rPr>
      </w:pPr>
      <w:r>
        <w:rPr>
          <w:lang w:val="en-CA"/>
        </w:rPr>
        <w:t>SNOMED CT c</w:t>
      </w:r>
      <w:r w:rsidRPr="00BE4161">
        <w:rPr>
          <w:lang w:val="en-CA"/>
        </w:rPr>
        <w:t>ontent</w:t>
      </w:r>
      <w:r>
        <w:rPr>
          <w:lang w:val="en-CA"/>
        </w:rPr>
        <w:t xml:space="preserve"> under </w:t>
      </w:r>
      <w:r w:rsidR="009357FD">
        <w:rPr>
          <w:lang w:val="en-CA"/>
        </w:rPr>
        <w:t>“</w:t>
      </w:r>
      <w:r w:rsidRPr="00BE4161">
        <w:rPr>
          <w:lang w:val="en-CA"/>
        </w:rPr>
        <w:t>home visit (procedure)</w:t>
      </w:r>
      <w:r w:rsidR="009357FD">
        <w:rPr>
          <w:lang w:val="en-CA"/>
        </w:rPr>
        <w:t>” is limited</w:t>
      </w:r>
    </w:p>
    <w:p w:rsidR="00BE4161" w:rsidRPr="009357FD" w:rsidRDefault="009357FD" w:rsidP="009357FD">
      <w:pPr>
        <w:numPr>
          <w:ilvl w:val="0"/>
          <w:numId w:val="20"/>
        </w:numPr>
        <w:rPr>
          <w:lang w:val="en-CA"/>
        </w:rPr>
      </w:pPr>
      <w:r>
        <w:rPr>
          <w:lang w:val="en-CA"/>
        </w:rPr>
        <w:t xml:space="preserve">Direction regarding post coordination is unclear, for example </w:t>
      </w:r>
      <w:r w:rsidR="00BE4161" w:rsidRPr="009357FD">
        <w:rPr>
          <w:lang w:val="en-CA"/>
        </w:rPr>
        <w:t>anticoagulation monitoring (procedure) could be post-coordinated as:</w:t>
      </w:r>
    </w:p>
    <w:p w:rsidR="00BE4161" w:rsidRPr="00BE4161" w:rsidRDefault="00BE4161" w:rsidP="009357FD">
      <w:pPr>
        <w:numPr>
          <w:ilvl w:val="1"/>
          <w:numId w:val="20"/>
        </w:numPr>
        <w:rPr>
          <w:lang w:val="en-CA"/>
        </w:rPr>
      </w:pPr>
      <w:r w:rsidRPr="00BE4161">
        <w:rPr>
          <w:lang w:val="en-CA"/>
        </w:rPr>
        <w:t xml:space="preserve">IS_A    Home visit (procedure) </w:t>
      </w:r>
    </w:p>
    <w:p w:rsidR="00BE4161" w:rsidRPr="00BE4161" w:rsidRDefault="00BE4161" w:rsidP="009357FD">
      <w:pPr>
        <w:numPr>
          <w:ilvl w:val="1"/>
          <w:numId w:val="20"/>
        </w:numPr>
        <w:rPr>
          <w:lang w:val="en-CA"/>
        </w:rPr>
      </w:pPr>
      <w:r w:rsidRPr="00BE4161">
        <w:rPr>
          <w:lang w:val="en-CA"/>
        </w:rPr>
        <w:t xml:space="preserve">HAS FOCUS: Anticoagulant drug monitoring (regime/therapy) </w:t>
      </w:r>
    </w:p>
    <w:p w:rsidR="00BE4161" w:rsidRPr="009357FD" w:rsidRDefault="009357FD" w:rsidP="009357FD">
      <w:pPr>
        <w:pStyle w:val="ListParagraph"/>
        <w:rPr>
          <w:lang w:val="en-CA"/>
        </w:rPr>
      </w:pPr>
      <w:commentRangeStart w:id="23"/>
      <w:r>
        <w:rPr>
          <w:lang w:val="en-CA"/>
        </w:rPr>
        <w:t>However, p</w:t>
      </w:r>
      <w:r w:rsidR="00BE4161" w:rsidRPr="009357FD">
        <w:rPr>
          <w:lang w:val="en-CA"/>
        </w:rPr>
        <w:t xml:space="preserve">hysician services could move to qualifier </w:t>
      </w:r>
      <w:proofErr w:type="gramStart"/>
      <w:r w:rsidR="00BE4161" w:rsidRPr="009357FD">
        <w:rPr>
          <w:lang w:val="en-CA"/>
        </w:rPr>
        <w:t>value which</w:t>
      </w:r>
      <w:proofErr w:type="gramEnd"/>
      <w:r w:rsidR="00BE4161" w:rsidRPr="009357FD">
        <w:rPr>
          <w:lang w:val="en-CA"/>
        </w:rPr>
        <w:t xml:space="preserve"> will result in “</w:t>
      </w:r>
      <w:proofErr w:type="spellStart"/>
      <w:r w:rsidR="00BE4161" w:rsidRPr="009357FD">
        <w:rPr>
          <w:lang w:val="en-CA"/>
        </w:rPr>
        <w:t>HasFocus</w:t>
      </w:r>
      <w:proofErr w:type="spellEnd"/>
      <w:r w:rsidR="00BE4161" w:rsidRPr="009357FD">
        <w:rPr>
          <w:lang w:val="en-CA"/>
        </w:rPr>
        <w:t>” becoming invalid</w:t>
      </w:r>
      <w:r>
        <w:rPr>
          <w:lang w:val="en-CA"/>
        </w:rPr>
        <w:t>.</w:t>
      </w:r>
      <w:commentRangeEnd w:id="23"/>
      <w:r w:rsidR="00E56B34">
        <w:rPr>
          <w:rStyle w:val="CommentReference"/>
        </w:rPr>
        <w:commentReference w:id="23"/>
      </w:r>
    </w:p>
    <w:p w:rsidR="009357FD" w:rsidRPr="009357FD" w:rsidRDefault="009357FD" w:rsidP="00BE4161">
      <w:pPr>
        <w:numPr>
          <w:ilvl w:val="0"/>
          <w:numId w:val="20"/>
        </w:numPr>
        <w:rPr>
          <w:lang w:val="en-CA"/>
        </w:rPr>
      </w:pPr>
      <w:r>
        <w:rPr>
          <w:lang w:val="en-CA"/>
        </w:rPr>
        <w:t>Problem with naming:</w:t>
      </w:r>
    </w:p>
    <w:p w:rsidR="009357FD" w:rsidRPr="009357FD" w:rsidRDefault="00BE4161" w:rsidP="009357FD">
      <w:pPr>
        <w:numPr>
          <w:ilvl w:val="1"/>
          <w:numId w:val="20"/>
        </w:numPr>
        <w:rPr>
          <w:lang w:val="en-CA"/>
        </w:rPr>
      </w:pPr>
      <w:commentRangeStart w:id="24"/>
      <w:r w:rsidRPr="00BE4161">
        <w:t>“Chronic home visit” should be “Home visit for chronic condition”</w:t>
      </w:r>
    </w:p>
    <w:p w:rsidR="009357FD" w:rsidRPr="009357FD" w:rsidRDefault="00BE4161" w:rsidP="009357FD">
      <w:pPr>
        <w:numPr>
          <w:ilvl w:val="1"/>
          <w:numId w:val="20"/>
        </w:numPr>
        <w:rPr>
          <w:lang w:val="en-CA"/>
        </w:rPr>
      </w:pPr>
      <w:r w:rsidRPr="00BE4161">
        <w:t>“Acute home visit” should be “Home visit for acute condition”</w:t>
      </w:r>
    </w:p>
    <w:p w:rsidR="00BE4161" w:rsidRPr="00BE4161" w:rsidRDefault="00BE4161" w:rsidP="009357FD">
      <w:pPr>
        <w:numPr>
          <w:ilvl w:val="1"/>
          <w:numId w:val="20"/>
        </w:numPr>
        <w:rPr>
          <w:lang w:val="en-CA"/>
        </w:rPr>
      </w:pPr>
      <w:r w:rsidRPr="00BE4161">
        <w:t>“Urgent home visit” should be “Home vi</w:t>
      </w:r>
      <w:r w:rsidR="009357FD">
        <w:t>sit for urgent condition”</w:t>
      </w:r>
    </w:p>
    <w:commentRangeEnd w:id="24"/>
    <w:p w:rsidR="00BE4161" w:rsidRPr="00BE4161" w:rsidRDefault="00E56B34" w:rsidP="00BE4161">
      <w:r>
        <w:rPr>
          <w:rStyle w:val="CommentReference"/>
        </w:rPr>
        <w:commentReference w:id="24"/>
      </w:r>
    </w:p>
    <w:p w:rsidR="006F0010" w:rsidRDefault="006F0010" w:rsidP="00456BF6">
      <w:pPr>
        <w:pStyle w:val="Heading2"/>
      </w:pPr>
      <w:bookmarkStart w:id="25" w:name="_Toc347953703"/>
      <w:r>
        <w:t>Summary of requested solution</w:t>
      </w:r>
      <w:bookmarkEnd w:id="25"/>
    </w:p>
    <w:p w:rsidR="009357FD" w:rsidRDefault="009357FD" w:rsidP="009357FD"/>
    <w:p w:rsidR="009357FD" w:rsidRDefault="000D2AA7" w:rsidP="000D2AA7">
      <w:pPr>
        <w:pStyle w:val="ListParagraph"/>
        <w:numPr>
          <w:ilvl w:val="0"/>
          <w:numId w:val="21"/>
        </w:numPr>
      </w:pPr>
      <w:r>
        <w:t>Addressing the problem of limited content</w:t>
      </w:r>
    </w:p>
    <w:p w:rsidR="000D2AA7" w:rsidRDefault="00C00A7F" w:rsidP="000D2AA7">
      <w:pPr>
        <w:pStyle w:val="ListParagraph"/>
        <w:numPr>
          <w:ilvl w:val="0"/>
          <w:numId w:val="21"/>
        </w:numPr>
      </w:pPr>
      <w:commentRangeStart w:id="26"/>
      <w:r>
        <w:t>Need finalizing decision on physician services</w:t>
      </w:r>
      <w:commentRangeEnd w:id="26"/>
      <w:r w:rsidR="00E56B34">
        <w:rPr>
          <w:rStyle w:val="CommentReference"/>
        </w:rPr>
        <w:commentReference w:id="26"/>
      </w:r>
    </w:p>
    <w:p w:rsidR="00C00A7F" w:rsidRDefault="00C00A7F" w:rsidP="000D2AA7">
      <w:pPr>
        <w:pStyle w:val="ListParagraph"/>
        <w:numPr>
          <w:ilvl w:val="0"/>
          <w:numId w:val="21"/>
        </w:numPr>
      </w:pPr>
      <w:r>
        <w:t>Renaming concepts:</w:t>
      </w:r>
    </w:p>
    <w:p w:rsidR="00C00A7F" w:rsidRPr="009357FD" w:rsidRDefault="00C00A7F" w:rsidP="00C00A7F">
      <w:pPr>
        <w:numPr>
          <w:ilvl w:val="3"/>
          <w:numId w:val="21"/>
        </w:numPr>
        <w:rPr>
          <w:lang w:val="en-CA"/>
        </w:rPr>
      </w:pPr>
      <w:r w:rsidRPr="00BE4161">
        <w:t>“Chronic home visit” should be “Home visit for chronic condition”</w:t>
      </w:r>
    </w:p>
    <w:p w:rsidR="00C00A7F" w:rsidRPr="009357FD" w:rsidRDefault="00C00A7F" w:rsidP="00C00A7F">
      <w:pPr>
        <w:numPr>
          <w:ilvl w:val="3"/>
          <w:numId w:val="21"/>
        </w:numPr>
        <w:rPr>
          <w:lang w:val="en-CA"/>
        </w:rPr>
      </w:pPr>
      <w:r w:rsidRPr="00BE4161">
        <w:t>“Acute home visit” should be “Home visit for acute condition”</w:t>
      </w:r>
    </w:p>
    <w:p w:rsidR="00C00A7F" w:rsidRPr="00BE4161" w:rsidRDefault="00C00A7F" w:rsidP="00C00A7F">
      <w:pPr>
        <w:numPr>
          <w:ilvl w:val="3"/>
          <w:numId w:val="21"/>
        </w:numPr>
        <w:rPr>
          <w:lang w:val="en-CA"/>
        </w:rPr>
      </w:pPr>
      <w:r w:rsidRPr="00BE4161">
        <w:t>“Urgent home visit” should be “Home vi</w:t>
      </w:r>
      <w:r>
        <w:t>sit for urgent condition”</w:t>
      </w:r>
    </w:p>
    <w:p w:rsidR="00C00A7F" w:rsidRPr="009357FD" w:rsidRDefault="00C00A7F" w:rsidP="00C00A7F">
      <w:pPr>
        <w:pStyle w:val="ListParagraph"/>
        <w:ind w:left="936"/>
      </w:pPr>
    </w:p>
    <w:p w:rsidR="00456BF6" w:rsidRDefault="00456BF6" w:rsidP="00456BF6">
      <w:pPr>
        <w:pStyle w:val="Heading2"/>
        <w:rPr>
          <w:i/>
        </w:rPr>
      </w:pPr>
      <w:bookmarkStart w:id="27" w:name="_Toc347953704"/>
      <w:r>
        <w:t xml:space="preserve">Statement of problem </w:t>
      </w:r>
      <w:r w:rsidRPr="006955B3">
        <w:rPr>
          <w:i/>
        </w:rPr>
        <w:t>as understood</w:t>
      </w:r>
      <w:bookmarkEnd w:id="27"/>
    </w:p>
    <w:p w:rsidR="00355797" w:rsidRDefault="00355797" w:rsidP="00355797">
      <w:pPr>
        <w:rPr>
          <w:lang w:val="en-CA"/>
        </w:rPr>
      </w:pPr>
    </w:p>
    <w:p w:rsidR="00355797" w:rsidRDefault="00355797" w:rsidP="00355797">
      <w:pPr>
        <w:rPr>
          <w:lang w:val="en-CA"/>
        </w:rPr>
      </w:pPr>
      <w:r>
        <w:rPr>
          <w:lang w:val="en-CA"/>
        </w:rPr>
        <w:t>The following issues are understood as the problem(s):</w:t>
      </w:r>
    </w:p>
    <w:p w:rsidR="00355797" w:rsidRPr="00355797" w:rsidRDefault="00355797" w:rsidP="00355797">
      <w:pPr>
        <w:rPr>
          <w:lang w:val="en-CA"/>
        </w:rPr>
      </w:pPr>
    </w:p>
    <w:p w:rsidR="00355797" w:rsidRPr="00355797" w:rsidRDefault="00355797" w:rsidP="00355797">
      <w:pPr>
        <w:numPr>
          <w:ilvl w:val="0"/>
          <w:numId w:val="22"/>
        </w:numPr>
        <w:rPr>
          <w:lang w:val="en-CA"/>
        </w:rPr>
      </w:pPr>
      <w:r w:rsidRPr="00355797">
        <w:t xml:space="preserve">Clear definition </w:t>
      </w:r>
      <w:r>
        <w:t xml:space="preserve">of home visit </w:t>
      </w:r>
      <w:r w:rsidRPr="00355797">
        <w:t>is needed</w:t>
      </w:r>
    </w:p>
    <w:p w:rsidR="00355797" w:rsidRPr="00355797" w:rsidRDefault="00355797" w:rsidP="00355797">
      <w:pPr>
        <w:numPr>
          <w:ilvl w:val="0"/>
          <w:numId w:val="22"/>
        </w:numPr>
        <w:rPr>
          <w:lang w:val="en-CA"/>
        </w:rPr>
      </w:pPr>
      <w:r w:rsidRPr="00355797">
        <w:rPr>
          <w:lang w:val="en-CA"/>
        </w:rPr>
        <w:t xml:space="preserve">Current </w:t>
      </w:r>
      <w:r>
        <w:rPr>
          <w:lang w:val="en-CA"/>
        </w:rPr>
        <w:t xml:space="preserve">concept </w:t>
      </w:r>
      <w:r w:rsidRPr="00355797">
        <w:rPr>
          <w:lang w:val="en-CA"/>
        </w:rPr>
        <w:t>model is problematic</w:t>
      </w:r>
    </w:p>
    <w:p w:rsidR="00355797" w:rsidRPr="00355797" w:rsidRDefault="00355797" w:rsidP="00355797">
      <w:pPr>
        <w:numPr>
          <w:ilvl w:val="0"/>
          <w:numId w:val="22"/>
        </w:numPr>
        <w:rPr>
          <w:lang w:val="en-CA"/>
        </w:rPr>
      </w:pPr>
      <w:r w:rsidRPr="00355797">
        <w:rPr>
          <w:lang w:val="en-CA"/>
        </w:rPr>
        <w:t>Limited content (</w:t>
      </w:r>
      <w:commentRangeStart w:id="28"/>
      <w:r w:rsidRPr="00355797">
        <w:rPr>
          <w:lang w:val="en-CA"/>
        </w:rPr>
        <w:t>compare with Domiciliary visit received)</w:t>
      </w:r>
      <w:commentRangeEnd w:id="28"/>
      <w:r w:rsidR="00E60EBB">
        <w:rPr>
          <w:rStyle w:val="CommentReference"/>
        </w:rPr>
        <w:commentReference w:id="28"/>
      </w:r>
    </w:p>
    <w:p w:rsidR="00355797" w:rsidRPr="00355797" w:rsidRDefault="00355797" w:rsidP="00355797">
      <w:pPr>
        <w:numPr>
          <w:ilvl w:val="0"/>
          <w:numId w:val="22"/>
        </w:numPr>
        <w:rPr>
          <w:lang w:val="en-CA"/>
        </w:rPr>
      </w:pPr>
      <w:commentRangeStart w:id="29"/>
      <w:r w:rsidRPr="00355797">
        <w:rPr>
          <w:lang w:val="en-CA"/>
        </w:rPr>
        <w:t>Home visit by X for Y could result in excessive pre-coordination</w:t>
      </w:r>
      <w:commentRangeEnd w:id="29"/>
      <w:r w:rsidR="00E60EBB">
        <w:rPr>
          <w:rStyle w:val="CommentReference"/>
        </w:rPr>
        <w:commentReference w:id="29"/>
      </w:r>
    </w:p>
    <w:p w:rsidR="00355797" w:rsidRPr="00355797" w:rsidRDefault="00355797" w:rsidP="00355797"/>
    <w:p w:rsidR="006C52D8" w:rsidRDefault="006C52D8" w:rsidP="00456BF6">
      <w:pPr>
        <w:pStyle w:val="Heading2"/>
      </w:pPr>
      <w:bookmarkStart w:id="30" w:name="_Toc347953705"/>
      <w:r>
        <w:t xml:space="preserve">Detailed </w:t>
      </w:r>
      <w:r w:rsidR="00BE23B7">
        <w:t>a</w:t>
      </w:r>
      <w:r>
        <w:t xml:space="preserve">nalysis of </w:t>
      </w:r>
      <w:r w:rsidR="00BE23B7">
        <w:t>r</w:t>
      </w:r>
      <w:r>
        <w:t xml:space="preserve">eported </w:t>
      </w:r>
      <w:r w:rsidR="00BE23B7">
        <w:t>p</w:t>
      </w:r>
      <w:r>
        <w:t>roblem</w:t>
      </w:r>
      <w:r w:rsidR="00456BF6">
        <w:t>, including background</w:t>
      </w:r>
      <w:bookmarkEnd w:id="30"/>
    </w:p>
    <w:p w:rsidR="00355797" w:rsidRDefault="00355797" w:rsidP="00355797"/>
    <w:p w:rsidR="00355797" w:rsidRDefault="00C023DF" w:rsidP="00355797">
      <w:r>
        <w:t>Currently, |home visit (procedure)| is a child of |patient encounter procedure (procedure)| and has children as shown in Figure 1 below:</w:t>
      </w:r>
    </w:p>
    <w:p w:rsidR="00C023DF" w:rsidRDefault="00C023DF" w:rsidP="00355797"/>
    <w:p w:rsidR="00C023DF" w:rsidRDefault="00C023DF" w:rsidP="00C023DF">
      <w:pPr>
        <w:keepNext/>
      </w:pPr>
      <w:commentRangeStart w:id="31"/>
      <w:r w:rsidRPr="00C023DF">
        <w:rPr>
          <w:noProof/>
          <w:lang w:val="en-GB" w:eastAsia="en-GB"/>
        </w:rPr>
        <w:drawing>
          <wp:inline distT="0" distB="0" distL="0" distR="0">
            <wp:extent cx="4921858" cy="4325509"/>
            <wp:effectExtent l="0" t="0" r="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rotWithShape="1">
                    <a:blip r:embed="rId15" cstate="print"/>
                    <a:srcRect t="38023" r="68667" b="12928"/>
                    <a:stretch/>
                  </pic:blipFill>
                  <pic:spPr bwMode="auto">
                    <a:xfrm>
                      <a:off x="0" y="0"/>
                      <a:ext cx="4922871" cy="432639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commentRangeEnd w:id="31"/>
      <w:r w:rsidR="00DA731A">
        <w:rPr>
          <w:rStyle w:val="CommentReference"/>
        </w:rPr>
        <w:commentReference w:id="31"/>
      </w:r>
    </w:p>
    <w:p w:rsidR="00C023DF" w:rsidRDefault="00C023DF" w:rsidP="00C023DF">
      <w:pPr>
        <w:pStyle w:val="Caption"/>
      </w:pPr>
      <w:r>
        <w:t xml:space="preserve">Figure </w:t>
      </w:r>
      <w:r w:rsidR="005D7C57">
        <w:fldChar w:fldCharType="begin"/>
      </w:r>
      <w:r>
        <w:instrText xml:space="preserve"> SEQ Figure \* ARABIC </w:instrText>
      </w:r>
      <w:r w:rsidR="005D7C57">
        <w:fldChar w:fldCharType="separate"/>
      </w:r>
      <w:r w:rsidR="001E7F91">
        <w:rPr>
          <w:noProof/>
        </w:rPr>
        <w:t>1</w:t>
      </w:r>
      <w:r w:rsidR="005D7C57">
        <w:fldChar w:fldCharType="end"/>
      </w:r>
      <w:r>
        <w:t>- home visit hierarchy</w:t>
      </w:r>
    </w:p>
    <w:p w:rsidR="00C023DF" w:rsidRDefault="00C023DF" w:rsidP="00C023DF"/>
    <w:p w:rsidR="00C023DF" w:rsidRDefault="00664E8E" w:rsidP="00C023DF">
      <w:r>
        <w:t>After reviewing this hierarchy a number of problems present themselves:</w:t>
      </w:r>
    </w:p>
    <w:p w:rsidR="00664E8E" w:rsidRDefault="00664E8E" w:rsidP="00C023DF"/>
    <w:p w:rsidR="00664E8E" w:rsidRDefault="00664E8E" w:rsidP="00664E8E">
      <w:pPr>
        <w:pStyle w:val="ListParagraph"/>
        <w:numPr>
          <w:ilvl w:val="0"/>
          <w:numId w:val="23"/>
        </w:numPr>
      </w:pPr>
      <w:commentRangeStart w:id="32"/>
      <w:r>
        <w:t xml:space="preserve">|home visit (procedure)| has a child: |evaluation and management of patient at home (procedure)|. It is unclear how this child is different from its parent, and why the concepts underneath this child cannot be direct children of home visit. It </w:t>
      </w:r>
      <w:r w:rsidR="00ED2868">
        <w:t>does</w:t>
      </w:r>
      <w:r>
        <w:t xml:space="preserve"> not seem conceivable that a “home visit” </w:t>
      </w:r>
      <w:proofErr w:type="gramStart"/>
      <w:r>
        <w:t>is done</w:t>
      </w:r>
      <w:proofErr w:type="gramEnd"/>
      <w:r>
        <w:t xml:space="preserve"> with a purpose other than “evaluation and management of patient at home”.</w:t>
      </w:r>
      <w:commentRangeEnd w:id="32"/>
      <w:r w:rsidR="00543D18">
        <w:rPr>
          <w:rStyle w:val="CommentReference"/>
        </w:rPr>
        <w:commentReference w:id="32"/>
      </w:r>
    </w:p>
    <w:p w:rsidR="001E7F91" w:rsidRDefault="001E7F91" w:rsidP="00664E8E">
      <w:pPr>
        <w:pStyle w:val="ListParagraph"/>
        <w:numPr>
          <w:ilvl w:val="0"/>
          <w:numId w:val="23"/>
        </w:numPr>
      </w:pPr>
      <w:r>
        <w:t>Searching in SNOMED CT for similar concepts, the following two hierarchies can be found:</w:t>
      </w:r>
    </w:p>
    <w:p w:rsidR="001E7F91" w:rsidRDefault="001E7F91" w:rsidP="001E7F91">
      <w:pPr>
        <w:pStyle w:val="ListParagraph"/>
        <w:ind w:left="360"/>
      </w:pPr>
    </w:p>
    <w:p w:rsidR="001E7F91" w:rsidRDefault="001E7F91" w:rsidP="001E7F91">
      <w:pPr>
        <w:pStyle w:val="ListParagraph"/>
        <w:keepNext/>
        <w:ind w:left="360"/>
      </w:pPr>
      <w:commentRangeStart w:id="33"/>
      <w:r w:rsidRPr="001E7F91">
        <w:rPr>
          <w:noProof/>
          <w:lang w:val="en-GB" w:eastAsia="en-GB"/>
        </w:rPr>
        <w:drawing>
          <wp:inline distT="0" distB="0" distL="0" distR="0">
            <wp:extent cx="3681454" cy="4214191"/>
            <wp:effectExtent l="0" t="0" r="0" b="0"/>
            <wp:docPr id="5"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rotWithShape="1">
                    <a:blip r:embed="rId16" cstate="print"/>
                    <a:srcRect l="854" t="40513" r="69658" b="5470"/>
                    <a:stretch/>
                  </pic:blipFill>
                  <pic:spPr bwMode="auto">
                    <a:xfrm>
                      <a:off x="0" y="0"/>
                      <a:ext cx="3681281" cy="4213993"/>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commentRangeEnd w:id="33"/>
      <w:r w:rsidR="00585424">
        <w:rPr>
          <w:rStyle w:val="CommentReference"/>
        </w:rPr>
        <w:commentReference w:id="33"/>
      </w:r>
    </w:p>
    <w:p w:rsidR="001E7F91" w:rsidRDefault="001E7F91" w:rsidP="001E7F91">
      <w:pPr>
        <w:pStyle w:val="Caption"/>
      </w:pPr>
      <w:r>
        <w:t xml:space="preserve">Figure </w:t>
      </w:r>
      <w:r w:rsidR="005D7C57">
        <w:fldChar w:fldCharType="begin"/>
      </w:r>
      <w:r>
        <w:instrText xml:space="preserve"> SEQ Figure \* ARABIC </w:instrText>
      </w:r>
      <w:r w:rsidR="005D7C57">
        <w:fldChar w:fldCharType="separate"/>
      </w:r>
      <w:r>
        <w:rPr>
          <w:noProof/>
        </w:rPr>
        <w:t>2</w:t>
      </w:r>
      <w:r w:rsidR="005D7C57">
        <w:fldChar w:fldCharType="end"/>
      </w:r>
      <w:r>
        <w:t>-domiciliary visit received</w:t>
      </w:r>
    </w:p>
    <w:p w:rsidR="001E7F91" w:rsidRDefault="001E7F91" w:rsidP="001E7F91">
      <w:pPr>
        <w:pStyle w:val="ListParagraph"/>
        <w:ind w:left="360"/>
      </w:pPr>
    </w:p>
    <w:p w:rsidR="001E7F91" w:rsidRDefault="001E7F91" w:rsidP="001E7F91">
      <w:pPr>
        <w:pStyle w:val="ListParagraph"/>
        <w:keepNext/>
        <w:ind w:left="360"/>
      </w:pPr>
      <w:commentRangeStart w:id="34"/>
      <w:r w:rsidRPr="001E7F91">
        <w:rPr>
          <w:noProof/>
          <w:lang w:val="en-GB" w:eastAsia="en-GB"/>
        </w:rPr>
        <w:drawing>
          <wp:inline distT="0" distB="0" distL="0" distR="0">
            <wp:extent cx="3204376" cy="1804946"/>
            <wp:effectExtent l="0" t="0" r="0" b="5080"/>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7" cstate="print"/>
                    <a:srcRect l="3739" t="65983" r="71474" b="8718"/>
                    <a:stretch/>
                  </pic:blipFill>
                  <pic:spPr bwMode="auto">
                    <a:xfrm>
                      <a:off x="0" y="0"/>
                      <a:ext cx="3204578" cy="180506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commentRangeEnd w:id="34"/>
      <w:r w:rsidR="00585424">
        <w:rPr>
          <w:rStyle w:val="CommentReference"/>
        </w:rPr>
        <w:commentReference w:id="34"/>
      </w:r>
    </w:p>
    <w:p w:rsidR="001E7F91" w:rsidRDefault="001E7F91" w:rsidP="001E7F91">
      <w:pPr>
        <w:pStyle w:val="Caption"/>
      </w:pPr>
      <w:r>
        <w:t xml:space="preserve">Figure </w:t>
      </w:r>
      <w:r w:rsidR="005D7C57">
        <w:fldChar w:fldCharType="begin"/>
      </w:r>
      <w:r>
        <w:instrText xml:space="preserve"> SEQ Figure \* ARABIC </w:instrText>
      </w:r>
      <w:r w:rsidR="005D7C57">
        <w:fldChar w:fldCharType="separate"/>
      </w:r>
      <w:r>
        <w:rPr>
          <w:noProof/>
        </w:rPr>
        <w:t>3</w:t>
      </w:r>
      <w:r w:rsidR="005D7C57">
        <w:fldChar w:fldCharType="end"/>
      </w:r>
      <w:r>
        <w:t>-in-house services</w:t>
      </w:r>
    </w:p>
    <w:p w:rsidR="001E7F91" w:rsidRDefault="0065763A" w:rsidP="001E7F91">
      <w:pPr>
        <w:pStyle w:val="ListParagraph"/>
        <w:ind w:left="360"/>
      </w:pPr>
      <w:r>
        <w:t xml:space="preserve">There are a number of concepts in the hierarchies shown above, that represent services that can be performed through a home visit, </w:t>
      </w:r>
      <w:r w:rsidR="00ED2868">
        <w:t>but</w:t>
      </w:r>
      <w:r>
        <w:t xml:space="preserve"> do not exist in the home visit hierarchy itself.</w:t>
      </w:r>
    </w:p>
    <w:p w:rsidR="001E7F91" w:rsidRDefault="001E7F91" w:rsidP="001E7F91">
      <w:pPr>
        <w:pStyle w:val="ListParagraph"/>
        <w:ind w:left="360"/>
      </w:pPr>
    </w:p>
    <w:p w:rsidR="00664E8E" w:rsidRDefault="00664E8E" w:rsidP="00664E8E">
      <w:pPr>
        <w:pStyle w:val="ListParagraph"/>
        <w:numPr>
          <w:ilvl w:val="0"/>
          <w:numId w:val="23"/>
        </w:numPr>
      </w:pPr>
      <w:r>
        <w:t>All concepts in this hierarchy are primitive</w:t>
      </w:r>
      <w:r w:rsidR="00B52DFD">
        <w:t xml:space="preserve"> and this makes it challenging to define them or differentiate them from other similar concepts.</w:t>
      </w:r>
    </w:p>
    <w:p w:rsidR="00B52DFD" w:rsidRDefault="00B52DFD" w:rsidP="00664E8E">
      <w:pPr>
        <w:pStyle w:val="ListParagraph"/>
        <w:numPr>
          <w:ilvl w:val="0"/>
          <w:numId w:val="23"/>
        </w:numPr>
      </w:pPr>
      <w:r>
        <w:t xml:space="preserve">“Home visit by X provider for Y service” is a legitimate pattern for home visit concepts that could potentially result in excessive pre-coordination as there could be several </w:t>
      </w:r>
      <w:r w:rsidR="00DD2D91">
        <w:t>hundred</w:t>
      </w:r>
      <w:r>
        <w:t xml:space="preserve"> </w:t>
      </w:r>
      <w:r w:rsidR="00DD2D91">
        <w:t xml:space="preserve">possible combinations of </w:t>
      </w:r>
      <w:bookmarkStart w:id="35" w:name="_GoBack"/>
      <w:r w:rsidR="00DD2D91">
        <w:t xml:space="preserve">X </w:t>
      </w:r>
      <w:bookmarkEnd w:id="35"/>
      <w:r w:rsidR="00DD2D91">
        <w:t>and Y.</w:t>
      </w:r>
    </w:p>
    <w:p w:rsidR="00DD2D91" w:rsidRDefault="00DD2D91" w:rsidP="00664E8E">
      <w:pPr>
        <w:pStyle w:val="ListParagraph"/>
        <w:numPr>
          <w:ilvl w:val="0"/>
          <w:numId w:val="23"/>
        </w:numPr>
      </w:pPr>
      <w:r>
        <w:t>The naming problems have now been resolved in SNOMED CT since they were reported by NHS in 2010:</w:t>
      </w:r>
    </w:p>
    <w:p w:rsidR="00DD2D91" w:rsidRPr="009357FD" w:rsidRDefault="00DD2D91" w:rsidP="00DD2D91">
      <w:pPr>
        <w:numPr>
          <w:ilvl w:val="3"/>
          <w:numId w:val="23"/>
        </w:numPr>
        <w:rPr>
          <w:lang w:val="en-CA"/>
        </w:rPr>
      </w:pPr>
      <w:r w:rsidRPr="00BE4161">
        <w:t xml:space="preserve">“Chronic home visit” </w:t>
      </w:r>
      <w:r>
        <w:t>has now become</w:t>
      </w:r>
      <w:r w:rsidRPr="00BE4161">
        <w:t xml:space="preserve"> “Home visit for chronic condition”</w:t>
      </w:r>
    </w:p>
    <w:p w:rsidR="00DD2D91" w:rsidRPr="009357FD" w:rsidRDefault="00DD2D91" w:rsidP="00DD2D91">
      <w:pPr>
        <w:numPr>
          <w:ilvl w:val="3"/>
          <w:numId w:val="23"/>
        </w:numPr>
        <w:rPr>
          <w:lang w:val="en-CA"/>
        </w:rPr>
      </w:pPr>
      <w:r w:rsidRPr="00BE4161">
        <w:t xml:space="preserve">“Acute home visit” </w:t>
      </w:r>
      <w:r>
        <w:t>has now become</w:t>
      </w:r>
      <w:r w:rsidRPr="00BE4161">
        <w:t xml:space="preserve"> “Home visit for acute condition”</w:t>
      </w:r>
    </w:p>
    <w:p w:rsidR="00DD2D91" w:rsidRPr="00BE4161" w:rsidRDefault="00DD2D91" w:rsidP="00DD2D91">
      <w:pPr>
        <w:numPr>
          <w:ilvl w:val="3"/>
          <w:numId w:val="23"/>
        </w:numPr>
        <w:rPr>
          <w:lang w:val="en-CA"/>
        </w:rPr>
      </w:pPr>
      <w:r w:rsidRPr="00BE4161">
        <w:t xml:space="preserve">“Urgent home visit” </w:t>
      </w:r>
      <w:r>
        <w:t>has now become</w:t>
      </w:r>
      <w:r w:rsidRPr="00BE4161">
        <w:t xml:space="preserve"> “Home vi</w:t>
      </w:r>
      <w:r>
        <w:t>sit for urgent condition”</w:t>
      </w:r>
    </w:p>
    <w:p w:rsidR="00DD2D91" w:rsidRPr="00C023DF" w:rsidRDefault="00DD2D91" w:rsidP="00DD2D91">
      <w:pPr>
        <w:pStyle w:val="ListParagraph"/>
        <w:ind w:left="360"/>
      </w:pPr>
    </w:p>
    <w:p w:rsidR="006C52D8" w:rsidRDefault="006C52D8" w:rsidP="00456BF6">
      <w:pPr>
        <w:pStyle w:val="Heading2"/>
      </w:pPr>
      <w:bookmarkStart w:id="36" w:name="_Toc347953706"/>
      <w:r>
        <w:t xml:space="preserve">Subsidiary </w:t>
      </w:r>
      <w:r w:rsidR="008702E4">
        <w:t>and</w:t>
      </w:r>
      <w:r>
        <w:t xml:space="preserve"> </w:t>
      </w:r>
      <w:r w:rsidR="008702E4">
        <w:t>i</w:t>
      </w:r>
      <w:r w:rsidRPr="006C52D8">
        <w:t>nterrelated problems</w:t>
      </w:r>
      <w:bookmarkEnd w:id="36"/>
    </w:p>
    <w:p w:rsidR="004648B6" w:rsidRDefault="004648B6" w:rsidP="004648B6"/>
    <w:p w:rsidR="004648B6" w:rsidRDefault="004648B6" w:rsidP="004648B6">
      <w:r>
        <w:t>This project has the following related issues:</w:t>
      </w:r>
    </w:p>
    <w:p w:rsidR="004648B6" w:rsidRDefault="004648B6" w:rsidP="004648B6"/>
    <w:p w:rsidR="004648B6" w:rsidRDefault="004648B6" w:rsidP="004648B6">
      <w:pPr>
        <w:pStyle w:val="ListParagraph"/>
        <w:numPr>
          <w:ilvl w:val="0"/>
          <w:numId w:val="24"/>
        </w:numPr>
      </w:pPr>
      <w:commentRangeStart w:id="37"/>
      <w:r w:rsidRPr="004648B6">
        <w:t>Physician service (procedure) vs. Healthcare services (qualifier value)</w:t>
      </w:r>
      <w:r>
        <w:t xml:space="preserve">: if it is decided that all physician service (procedure) concepts be moved under qualifier value, they will be outside the range of </w:t>
      </w:r>
      <w:proofErr w:type="spellStart"/>
      <w:r>
        <w:t>HasFocus</w:t>
      </w:r>
      <w:proofErr w:type="spellEnd"/>
      <w:r>
        <w:t xml:space="preserve">. Therefore home visit concepts could not be post coordinated using </w:t>
      </w:r>
      <w:proofErr w:type="spellStart"/>
      <w:r>
        <w:t>HasFocus</w:t>
      </w:r>
      <w:proofErr w:type="spellEnd"/>
      <w:r>
        <w:t>.</w:t>
      </w:r>
      <w:commentRangeEnd w:id="37"/>
      <w:r w:rsidR="00D5709E">
        <w:rPr>
          <w:rStyle w:val="CommentReference"/>
        </w:rPr>
        <w:commentReference w:id="37"/>
      </w:r>
    </w:p>
    <w:p w:rsidR="004648B6" w:rsidRDefault="004648B6" w:rsidP="004648B6">
      <w:pPr>
        <w:pStyle w:val="ListParagraph"/>
        <w:numPr>
          <w:ilvl w:val="0"/>
          <w:numId w:val="24"/>
        </w:numPr>
      </w:pPr>
      <w:proofErr w:type="gramStart"/>
      <w:r w:rsidRPr="004648B6">
        <w:t>Definition</w:t>
      </w:r>
      <w:proofErr w:type="gramEnd"/>
      <w:r w:rsidRPr="004648B6">
        <w:t xml:space="preserve"> of regime/therapy vs. procedure</w:t>
      </w:r>
      <w:r>
        <w:t xml:space="preserve">, as some of the services that are a target of </w:t>
      </w:r>
      <w:proofErr w:type="spellStart"/>
      <w:r>
        <w:t>HasFocus</w:t>
      </w:r>
      <w:proofErr w:type="spellEnd"/>
      <w:r>
        <w:t xml:space="preserve">, fall under </w:t>
      </w:r>
      <w:proofErr w:type="spellStart"/>
      <w:r>
        <w:t>regmes</w:t>
      </w:r>
      <w:proofErr w:type="spellEnd"/>
      <w:r>
        <w:t xml:space="preserve"> and therapies.</w:t>
      </w:r>
    </w:p>
    <w:p w:rsidR="004648B6" w:rsidRPr="004648B6" w:rsidRDefault="004648B6" w:rsidP="004648B6">
      <w:pPr>
        <w:pStyle w:val="ListParagraph"/>
        <w:numPr>
          <w:ilvl w:val="0"/>
          <w:numId w:val="24"/>
        </w:numPr>
      </w:pPr>
      <w:commentRangeStart w:id="38"/>
      <w:r>
        <w:t xml:space="preserve">Pre-coordination roadmap, which could </w:t>
      </w:r>
      <w:proofErr w:type="gramStart"/>
      <w:r>
        <w:t>impact</w:t>
      </w:r>
      <w:proofErr w:type="gramEnd"/>
      <w:r>
        <w:t xml:space="preserve"> decisions of pre-coordinating home visit concepts vs. post-coordinating.</w:t>
      </w:r>
      <w:commentRangeEnd w:id="38"/>
      <w:r w:rsidR="00D5709E">
        <w:rPr>
          <w:rStyle w:val="CommentReference"/>
        </w:rPr>
        <w:commentReference w:id="38"/>
      </w:r>
    </w:p>
    <w:p w:rsidR="003A17E8" w:rsidRDefault="003A17E8" w:rsidP="00456BF6">
      <w:pPr>
        <w:pStyle w:val="Heading1"/>
      </w:pPr>
      <w:bookmarkStart w:id="39" w:name="_Toc347953707"/>
      <w:r>
        <w:t>Risks / Benefits</w:t>
      </w:r>
      <w:bookmarkEnd w:id="39"/>
    </w:p>
    <w:p w:rsidR="003A17E8" w:rsidRDefault="003A17E8" w:rsidP="0005013C">
      <w:pPr>
        <w:pStyle w:val="Heading3"/>
      </w:pPr>
      <w:bookmarkStart w:id="40" w:name="_Toc347953708"/>
      <w:r>
        <w:t>Risks of not addressing the problem</w:t>
      </w:r>
      <w:bookmarkEnd w:id="40"/>
    </w:p>
    <w:p w:rsidR="00C00A7F" w:rsidRDefault="00C00A7F" w:rsidP="00C00A7F"/>
    <w:p w:rsidR="00C00A7F" w:rsidRPr="00C00A7F" w:rsidRDefault="00C00A7F" w:rsidP="00C00A7F">
      <w:commentRangeStart w:id="41"/>
      <w:r>
        <w:t>Limited content under home visit, and modeling problems associated with it would be a barrier for stakeholders collecting, analyzing or reporting home visit data.</w:t>
      </w:r>
      <w:commentRangeEnd w:id="41"/>
      <w:r w:rsidR="001E6CC2">
        <w:rPr>
          <w:rStyle w:val="CommentReference"/>
        </w:rPr>
        <w:commentReference w:id="41"/>
      </w:r>
    </w:p>
    <w:p w:rsidR="003A17E8" w:rsidRDefault="003A17E8" w:rsidP="0005013C">
      <w:pPr>
        <w:pStyle w:val="Heading3"/>
      </w:pPr>
      <w:bookmarkStart w:id="42" w:name="_Toc347953709"/>
      <w:r>
        <w:t>Risks of addressing the problem</w:t>
      </w:r>
      <w:bookmarkEnd w:id="42"/>
    </w:p>
    <w:p w:rsidR="00C00A7F" w:rsidRDefault="00C00A7F" w:rsidP="00C00A7F"/>
    <w:p w:rsidR="00C00A7F" w:rsidRPr="00C00A7F" w:rsidRDefault="00F03CCD" w:rsidP="00C00A7F">
      <w:r>
        <w:t xml:space="preserve">Remodeling of home visit, depending on the principles used for modeling, could result in excessive pre or post coordination of content. It could also result in the scope of this project becoming too big. Furthermore, there are interdependencies on other projects, namely </w:t>
      </w:r>
      <w:r w:rsidRPr="00F03CCD">
        <w:t>Definition of regime/therapy vs. procedure, Physician service (procedure) vs. Healthcare services (qualifier value), and pre-coordination roadmap</w:t>
      </w:r>
      <w:r>
        <w:t>; other work may impact what will be accomplished in this project.</w:t>
      </w:r>
    </w:p>
    <w:p w:rsidR="00D53FCD" w:rsidRDefault="00906568" w:rsidP="00D47521">
      <w:pPr>
        <w:pStyle w:val="Heading1"/>
        <w:ind w:left="431" w:hanging="431"/>
      </w:pPr>
      <w:bookmarkStart w:id="43" w:name="_Toc347953710"/>
      <w:r>
        <w:t>Requirements: c</w:t>
      </w:r>
      <w:r w:rsidR="00456BF6">
        <w:t xml:space="preserve">riteria for success and </w:t>
      </w:r>
      <w:r w:rsidR="00D53FCD">
        <w:t>completion</w:t>
      </w:r>
      <w:bookmarkEnd w:id="43"/>
    </w:p>
    <w:p w:rsidR="00D53FCD" w:rsidRDefault="00D53FCD" w:rsidP="00D53FCD">
      <w:pPr>
        <w:pStyle w:val="Heading2"/>
      </w:pPr>
      <w:bookmarkStart w:id="44" w:name="_Toc347953711"/>
      <w:r>
        <w:t>Criteria for success/completion</w:t>
      </w:r>
      <w:bookmarkEnd w:id="44"/>
    </w:p>
    <w:p w:rsidR="00A83CB8" w:rsidRDefault="00A83CB8" w:rsidP="00A83CB8"/>
    <w:p w:rsidR="00A83CB8" w:rsidRDefault="00A83CB8" w:rsidP="00A83CB8">
      <w:r>
        <w:t>The following principles are suggested to be pursued when completing this project:</w:t>
      </w:r>
    </w:p>
    <w:p w:rsidR="00A83CB8" w:rsidRDefault="00A83CB8" w:rsidP="00A83CB8"/>
    <w:p w:rsidR="00A83CB8" w:rsidRPr="00A83CB8" w:rsidRDefault="002A3201" w:rsidP="00A83CB8">
      <w:pPr>
        <w:numPr>
          <w:ilvl w:val="0"/>
          <w:numId w:val="25"/>
        </w:numPr>
        <w:rPr>
          <w:lang w:val="en-CA"/>
        </w:rPr>
      </w:pPr>
      <w:r>
        <w:t>There should be an a</w:t>
      </w:r>
      <w:r w:rsidR="00A83CB8" w:rsidRPr="00A83CB8">
        <w:t>greed upon definition</w:t>
      </w:r>
      <w:r>
        <w:t xml:space="preserve"> for the meaning of “home visit”: does “home” mean the primary residence that is usually owned or rented by the patient/client, or it also includes dormitories, nursing homes, etc.?</w:t>
      </w:r>
    </w:p>
    <w:p w:rsidR="00A83CB8" w:rsidRPr="00A83CB8" w:rsidRDefault="00A83CB8" w:rsidP="00A83CB8">
      <w:pPr>
        <w:numPr>
          <w:ilvl w:val="0"/>
          <w:numId w:val="25"/>
        </w:numPr>
        <w:rPr>
          <w:lang w:val="en-CA"/>
        </w:rPr>
      </w:pPr>
      <w:r w:rsidRPr="00A83CB8">
        <w:rPr>
          <w:lang w:val="en-CA"/>
        </w:rPr>
        <w:t xml:space="preserve">Revise </w:t>
      </w:r>
      <w:r w:rsidR="002A3201">
        <w:rPr>
          <w:lang w:val="en-CA"/>
        </w:rPr>
        <w:t xml:space="preserve">concept </w:t>
      </w:r>
      <w:r w:rsidRPr="00A83CB8">
        <w:rPr>
          <w:lang w:val="en-CA"/>
        </w:rPr>
        <w:t>model</w:t>
      </w:r>
      <w:r w:rsidR="002A3201">
        <w:rPr>
          <w:lang w:val="en-CA"/>
        </w:rPr>
        <w:t>: the current model is problematic as explained earlier and needs to be revised.</w:t>
      </w:r>
    </w:p>
    <w:p w:rsidR="00A83CB8" w:rsidRPr="00A83CB8" w:rsidRDefault="00A83CB8" w:rsidP="00A83CB8">
      <w:pPr>
        <w:numPr>
          <w:ilvl w:val="0"/>
          <w:numId w:val="25"/>
        </w:numPr>
        <w:rPr>
          <w:lang w:val="en-CA"/>
        </w:rPr>
      </w:pPr>
      <w:r w:rsidRPr="00A83CB8">
        <w:rPr>
          <w:lang w:val="en-CA"/>
        </w:rPr>
        <w:t>Add enough concepts to support the revised model</w:t>
      </w:r>
      <w:r w:rsidR="002A3201">
        <w:rPr>
          <w:lang w:val="en-CA"/>
        </w:rPr>
        <w:t>, but adding all possible concepts should not be in scope of this project</w:t>
      </w:r>
    </w:p>
    <w:p w:rsidR="00A83CB8" w:rsidRPr="00A83CB8" w:rsidRDefault="002A3201" w:rsidP="00A83CB8">
      <w:pPr>
        <w:numPr>
          <w:ilvl w:val="0"/>
          <w:numId w:val="25"/>
        </w:numPr>
        <w:rPr>
          <w:lang w:val="en-CA"/>
        </w:rPr>
      </w:pPr>
      <w:r>
        <w:rPr>
          <w:lang w:val="en-CA"/>
        </w:rPr>
        <w:t>The new model should a</w:t>
      </w:r>
      <w:r w:rsidR="00A83CB8" w:rsidRPr="00A83CB8">
        <w:rPr>
          <w:lang w:val="en-CA"/>
        </w:rPr>
        <w:t>llow full modeling even if excessive pre-coordination is pursued as a short term or long term measure</w:t>
      </w:r>
    </w:p>
    <w:p w:rsidR="00A83CB8" w:rsidRPr="00A83CB8" w:rsidRDefault="002A3201" w:rsidP="00A83CB8">
      <w:pPr>
        <w:numPr>
          <w:ilvl w:val="0"/>
          <w:numId w:val="25"/>
        </w:numPr>
        <w:rPr>
          <w:lang w:val="en-CA"/>
        </w:rPr>
      </w:pPr>
      <w:r>
        <w:rPr>
          <w:lang w:val="en-CA"/>
        </w:rPr>
        <w:t xml:space="preserve">The new model should allow </w:t>
      </w:r>
      <w:r w:rsidR="00A83CB8" w:rsidRPr="00A83CB8">
        <w:rPr>
          <w:lang w:val="en-CA"/>
        </w:rPr>
        <w:t>modeling for:</w:t>
      </w:r>
    </w:p>
    <w:p w:rsidR="00A83CB8" w:rsidRPr="00A83CB8" w:rsidRDefault="00A83CB8" w:rsidP="00A83CB8">
      <w:pPr>
        <w:numPr>
          <w:ilvl w:val="1"/>
          <w:numId w:val="25"/>
        </w:numPr>
        <w:rPr>
          <w:lang w:val="en-CA"/>
        </w:rPr>
      </w:pPr>
      <w:commentRangeStart w:id="45"/>
      <w:r w:rsidRPr="00A83CB8">
        <w:rPr>
          <w:lang w:val="en-CA"/>
        </w:rPr>
        <w:t>Home visit by (any X)</w:t>
      </w:r>
      <w:commentRangeEnd w:id="45"/>
      <w:r w:rsidR="001E6CC2">
        <w:rPr>
          <w:rStyle w:val="CommentReference"/>
        </w:rPr>
        <w:commentReference w:id="45"/>
      </w:r>
    </w:p>
    <w:p w:rsidR="00A83CB8" w:rsidRPr="00A83CB8" w:rsidRDefault="00A83CB8" w:rsidP="00A83CB8">
      <w:pPr>
        <w:numPr>
          <w:ilvl w:val="1"/>
          <w:numId w:val="25"/>
        </w:numPr>
        <w:rPr>
          <w:lang w:val="en-CA"/>
        </w:rPr>
      </w:pPr>
      <w:commentRangeStart w:id="46"/>
      <w:r w:rsidRPr="00A83CB8">
        <w:rPr>
          <w:lang w:val="en-CA"/>
        </w:rPr>
        <w:t>Home visit for (any Y)</w:t>
      </w:r>
      <w:r w:rsidR="002A3201">
        <w:rPr>
          <w:lang w:val="en-CA"/>
        </w:rPr>
        <w:t>. Y could be:</w:t>
      </w:r>
    </w:p>
    <w:p w:rsidR="00A83CB8" w:rsidRPr="00A83CB8" w:rsidRDefault="00A83CB8" w:rsidP="00A83CB8">
      <w:pPr>
        <w:numPr>
          <w:ilvl w:val="2"/>
          <w:numId w:val="25"/>
        </w:numPr>
        <w:rPr>
          <w:lang w:val="en-CA"/>
        </w:rPr>
      </w:pPr>
      <w:r w:rsidRPr="00A83CB8">
        <w:rPr>
          <w:lang w:val="en-CA"/>
        </w:rPr>
        <w:t xml:space="preserve">Procedure e.g. maintenance of colostomy </w:t>
      </w:r>
    </w:p>
    <w:p w:rsidR="00A83CB8" w:rsidRPr="00A83CB8" w:rsidRDefault="00A83CB8" w:rsidP="00A83CB8">
      <w:pPr>
        <w:numPr>
          <w:ilvl w:val="2"/>
          <w:numId w:val="25"/>
        </w:numPr>
        <w:rPr>
          <w:lang w:val="en-CA"/>
        </w:rPr>
      </w:pPr>
      <w:r w:rsidRPr="00A83CB8">
        <w:rPr>
          <w:lang w:val="en-CA"/>
        </w:rPr>
        <w:t>Patient condition e.g. chronic condition</w:t>
      </w:r>
    </w:p>
    <w:commentRangeEnd w:id="46"/>
    <w:p w:rsidR="00A83CB8" w:rsidRPr="00A83CB8" w:rsidRDefault="001E6CC2" w:rsidP="00A83CB8">
      <w:pPr>
        <w:numPr>
          <w:ilvl w:val="1"/>
          <w:numId w:val="25"/>
        </w:numPr>
        <w:rPr>
          <w:lang w:val="en-CA"/>
        </w:rPr>
      </w:pPr>
      <w:r>
        <w:rPr>
          <w:rStyle w:val="CommentReference"/>
        </w:rPr>
        <w:commentReference w:id="46"/>
      </w:r>
      <w:commentRangeStart w:id="47"/>
      <w:r w:rsidR="00A83CB8" w:rsidRPr="00A83CB8">
        <w:t xml:space="preserve">Home </w:t>
      </w:r>
      <w:r w:rsidR="00A83CB8" w:rsidRPr="00A83CB8">
        <w:rPr>
          <w:lang w:val="en-CA"/>
        </w:rPr>
        <w:t>visit by (any X) for (any Y)</w:t>
      </w:r>
      <w:commentRangeEnd w:id="47"/>
      <w:r>
        <w:rPr>
          <w:rStyle w:val="CommentReference"/>
        </w:rPr>
        <w:commentReference w:id="47"/>
      </w:r>
    </w:p>
    <w:p w:rsidR="00A83CB8" w:rsidRPr="00A83CB8" w:rsidRDefault="00A83CB8" w:rsidP="00A83CB8"/>
    <w:p w:rsidR="00906568" w:rsidRDefault="006955B3" w:rsidP="00906568">
      <w:pPr>
        <w:pStyle w:val="Heading2"/>
      </w:pPr>
      <w:bookmarkStart w:id="48" w:name="_Toc167369025"/>
      <w:bookmarkStart w:id="49" w:name="_Toc347953712"/>
      <w:r>
        <w:t>Strategic and/or specific operational u</w:t>
      </w:r>
      <w:r w:rsidR="00906568" w:rsidRPr="00D47521">
        <w:t>se case</w:t>
      </w:r>
      <w:bookmarkEnd w:id="48"/>
      <w:r w:rsidR="00906568" w:rsidRPr="00D47521">
        <w:t>s</w:t>
      </w:r>
      <w:bookmarkEnd w:id="49"/>
    </w:p>
    <w:p w:rsidR="006955B3" w:rsidRPr="006955B3" w:rsidRDefault="006955B3" w:rsidP="006955B3">
      <w:r>
        <w:rPr>
          <w:color w:val="7030A0"/>
        </w:rPr>
        <w:t>Outline fit with IHTSDO strategic goals;</w:t>
      </w:r>
    </w:p>
    <w:p w:rsidR="006955B3" w:rsidRPr="00D47521" w:rsidRDefault="006955B3" w:rsidP="00906568">
      <w:pPr>
        <w:pStyle w:val="Heading3"/>
      </w:pPr>
      <w:bookmarkStart w:id="50" w:name="_Toc167369026"/>
      <w:bookmarkStart w:id="51" w:name="_Toc347953713"/>
      <w:r w:rsidRPr="00D47521">
        <w:t>Use case 1</w:t>
      </w:r>
      <w:bookmarkEnd w:id="50"/>
      <w:bookmarkEnd w:id="51"/>
    </w:p>
    <w:p w:rsidR="006955B3" w:rsidRDefault="006955B3" w:rsidP="00D47521">
      <w:pPr>
        <w:pStyle w:val="Heading4"/>
      </w:pPr>
      <w:r w:rsidRPr="00D47521">
        <w:t>Fit with IHTSDO strategy</w:t>
      </w:r>
    </w:p>
    <w:p w:rsidR="006955B3" w:rsidRPr="00304E0B" w:rsidRDefault="00304E0B" w:rsidP="00D47521">
      <w:r w:rsidRPr="00304E0B">
        <w:t>1G. Interventions</w:t>
      </w:r>
    </w:p>
    <w:p w:rsidR="006955B3" w:rsidRPr="00D47521" w:rsidRDefault="006955B3" w:rsidP="00906568">
      <w:pPr>
        <w:pStyle w:val="Heading3"/>
      </w:pPr>
      <w:bookmarkStart w:id="52" w:name="_Toc167369027"/>
      <w:bookmarkStart w:id="53" w:name="_Toc347953714"/>
      <w:r w:rsidRPr="00D47521">
        <w:t>Use case 2…</w:t>
      </w:r>
      <w:bookmarkEnd w:id="52"/>
      <w:bookmarkEnd w:id="53"/>
    </w:p>
    <w:p w:rsidR="006955B3" w:rsidRPr="00D47521" w:rsidRDefault="006955B3" w:rsidP="00D47521">
      <w:pPr>
        <w:pStyle w:val="Heading4"/>
      </w:pPr>
      <w:r w:rsidRPr="00D47521">
        <w:t>Fit with IHTSDO strategy</w:t>
      </w:r>
    </w:p>
    <w:p w:rsidR="006955B3" w:rsidRPr="00DA676D" w:rsidRDefault="006955B3" w:rsidP="00DA676D">
      <w:pPr>
        <w:rPr>
          <w:color w:val="7030A0"/>
        </w:rPr>
      </w:pPr>
      <w:r>
        <w:rPr>
          <w:color w:val="7030A0"/>
        </w:rPr>
        <w:t>F</w:t>
      </w:r>
      <w:r w:rsidRPr="00DA676D">
        <w:rPr>
          <w:color w:val="7030A0"/>
        </w:rPr>
        <w:t xml:space="preserve">rom </w:t>
      </w:r>
      <w:r>
        <w:rPr>
          <w:color w:val="7030A0"/>
        </w:rPr>
        <w:t xml:space="preserve">IHTSDO </w:t>
      </w:r>
      <w:r w:rsidRPr="00DA676D">
        <w:rPr>
          <w:color w:val="7030A0"/>
        </w:rPr>
        <w:t>Content Product Development Plan</w:t>
      </w:r>
    </w:p>
    <w:p w:rsidR="00906568" w:rsidRDefault="00906568" w:rsidP="00906568">
      <w:pPr>
        <w:rPr>
          <w:color w:val="7030A0"/>
        </w:rPr>
      </w:pPr>
    </w:p>
    <w:p w:rsidR="006955B3" w:rsidRDefault="006955B3" w:rsidP="00906568">
      <w:pPr>
        <w:rPr>
          <w:color w:val="7030A0"/>
        </w:rPr>
      </w:pPr>
      <w:r>
        <w:rPr>
          <w:color w:val="7030A0"/>
        </w:rPr>
        <w:t>Optionally: Identify relevant test cases</w:t>
      </w:r>
    </w:p>
    <w:p w:rsidR="00906568" w:rsidRDefault="00906568" w:rsidP="00906568">
      <w:pPr>
        <w:rPr>
          <w:color w:val="7030A0"/>
        </w:rPr>
      </w:pPr>
      <w:r>
        <w:rPr>
          <w:color w:val="7030A0"/>
        </w:rPr>
        <w:t xml:space="preserve">Optionally: </w:t>
      </w:r>
      <w:r w:rsidRPr="003508CB">
        <w:rPr>
          <w:color w:val="7030A0"/>
        </w:rPr>
        <w:t>Identify and capture Use Cases</w:t>
      </w:r>
      <w:r w:rsidR="00DA676D">
        <w:rPr>
          <w:color w:val="7030A0"/>
        </w:rPr>
        <w:t xml:space="preserve"> and Actors in a Use-Case Model</w:t>
      </w:r>
    </w:p>
    <w:p w:rsidR="009D1CC1" w:rsidRDefault="006955B3" w:rsidP="00394EEA">
      <w:pPr>
        <w:pStyle w:val="Heading1"/>
      </w:pPr>
      <w:bookmarkStart w:id="54" w:name="_Toc347953715"/>
      <w:r>
        <w:t>Outline</w:t>
      </w:r>
      <w:r w:rsidR="009D1CC1">
        <w:t xml:space="preserve"> Possible Technical Approaches</w:t>
      </w:r>
      <w:r>
        <w:t xml:space="preserve"> and Concept Model</w:t>
      </w:r>
      <w:bookmarkEnd w:id="54"/>
    </w:p>
    <w:p w:rsidR="006955B3" w:rsidRDefault="006955B3" w:rsidP="001A0093">
      <w:pPr>
        <w:rPr>
          <w:color w:val="7030A0"/>
        </w:rPr>
      </w:pPr>
      <w:r>
        <w:rPr>
          <w:color w:val="7030A0"/>
        </w:rPr>
        <w:t>Explain what the problem solution is likely to entail</w:t>
      </w:r>
    </w:p>
    <w:p w:rsidR="006955B3" w:rsidRDefault="006955B3" w:rsidP="001A0093">
      <w:pPr>
        <w:rPr>
          <w:color w:val="7030A0"/>
        </w:rPr>
      </w:pPr>
      <w:r>
        <w:rPr>
          <w:color w:val="7030A0"/>
        </w:rPr>
        <w:t>Will concept model change be needed?</w:t>
      </w:r>
    </w:p>
    <w:p w:rsidR="006955B3" w:rsidRDefault="006955B3" w:rsidP="001A0093">
      <w:pPr>
        <w:rPr>
          <w:color w:val="7030A0"/>
        </w:rPr>
      </w:pPr>
      <w:r>
        <w:rPr>
          <w:color w:val="7030A0"/>
        </w:rPr>
        <w:t>Will terming guidance and rules be needed?</w:t>
      </w:r>
    </w:p>
    <w:p w:rsidR="009D1CC1" w:rsidRDefault="009D1CC1" w:rsidP="00DA16CF">
      <w:pPr>
        <w:rPr>
          <w:color w:val="7030A0"/>
        </w:rPr>
      </w:pPr>
      <w:r w:rsidRPr="003508CB">
        <w:rPr>
          <w:color w:val="7030A0"/>
        </w:rPr>
        <w:t xml:space="preserve">Capture and communicate </w:t>
      </w:r>
      <w:r w:rsidR="006955B3">
        <w:rPr>
          <w:color w:val="7030A0"/>
        </w:rPr>
        <w:t>concept model and terming rule</w:t>
      </w:r>
      <w:r w:rsidRPr="003508CB">
        <w:rPr>
          <w:color w:val="7030A0"/>
        </w:rPr>
        <w:t xml:space="preserve"> </w:t>
      </w:r>
      <w:r w:rsidR="001A0093">
        <w:rPr>
          <w:color w:val="7030A0"/>
        </w:rPr>
        <w:t>options</w:t>
      </w:r>
    </w:p>
    <w:p w:rsidR="006955B3" w:rsidRDefault="006955B3" w:rsidP="00DA16CF">
      <w:pPr>
        <w:rPr>
          <w:color w:val="7030A0"/>
        </w:rPr>
      </w:pPr>
      <w:r>
        <w:rPr>
          <w:color w:val="7030A0"/>
        </w:rPr>
        <w:t>Optionally: note candidate solutions that are immediately apparent; envision the concept model (‘architecture’), identify concept model goals, identify implementation impacts and requirements, and identify constraints on the projected concept model</w:t>
      </w:r>
    </w:p>
    <w:p w:rsidR="00541062" w:rsidRPr="00DA16CF" w:rsidRDefault="00541062" w:rsidP="00DA16CF">
      <w:pPr>
        <w:rPr>
          <w:color w:val="7030A0"/>
        </w:rPr>
      </w:pPr>
      <w:r>
        <w:rPr>
          <w:color w:val="7030A0"/>
        </w:rPr>
        <w:t>Optionally: identify interfaces to information models, external coding systems, or other standards</w:t>
      </w:r>
    </w:p>
    <w:p w:rsidR="009D1CC1" w:rsidRDefault="009D1CC1" w:rsidP="00DA16CF">
      <w:pPr>
        <w:pStyle w:val="Heading2"/>
      </w:pPr>
      <w:bookmarkStart w:id="55" w:name="_Toc347953716"/>
      <w:r>
        <w:t xml:space="preserve">Indicative </w:t>
      </w:r>
      <w:r w:rsidR="00541062">
        <w:t>Solutions</w:t>
      </w:r>
      <w:bookmarkEnd w:id="55"/>
    </w:p>
    <w:p w:rsidR="009D1CC1" w:rsidRDefault="009D1CC1" w:rsidP="00DA16CF">
      <w:pPr>
        <w:pStyle w:val="Heading3"/>
      </w:pPr>
      <w:bookmarkStart w:id="56" w:name="_Toc347953717"/>
      <w:r>
        <w:t>Approach One</w:t>
      </w:r>
      <w:bookmarkEnd w:id="56"/>
    </w:p>
    <w:p w:rsidR="0042530B" w:rsidRPr="0042530B" w:rsidRDefault="0042530B" w:rsidP="0042530B">
      <w:commentRangeStart w:id="57"/>
      <w:r>
        <w:t>The first possible approach is to correct the existing model by simply removing the unnecessary concept(s). This would result in a “flat model”, i.e. all home visit concepts would be direct children of home visit (procedure).</w:t>
      </w:r>
      <w:commentRangeEnd w:id="57"/>
      <w:r w:rsidR="002F5A10">
        <w:rPr>
          <w:rStyle w:val="CommentReference"/>
        </w:rPr>
        <w:commentReference w:id="57"/>
      </w:r>
    </w:p>
    <w:p w:rsidR="00C032AC" w:rsidRDefault="00C032AC" w:rsidP="00C032AC">
      <w:pPr>
        <w:pStyle w:val="Heading4"/>
      </w:pPr>
      <w:r>
        <w:t>End user Impact of approach one</w:t>
      </w:r>
    </w:p>
    <w:p w:rsidR="00C032AC" w:rsidRPr="00C032AC" w:rsidRDefault="0042530B" w:rsidP="00C032AC">
      <w:r>
        <w:t>This approach would have minimal impact on end users, because changes would be minimal. However, it leaves little opportunity to address problems that were stated earlier with respect to modeling, defining, and pre (or post) coordination.</w:t>
      </w:r>
    </w:p>
    <w:p w:rsidR="009D1CC1" w:rsidRDefault="009D1CC1" w:rsidP="00DA16CF">
      <w:pPr>
        <w:pStyle w:val="Heading3"/>
      </w:pPr>
      <w:bookmarkStart w:id="58" w:name="_Toc347953718"/>
      <w:r>
        <w:t>Approach Two</w:t>
      </w:r>
      <w:bookmarkEnd w:id="58"/>
    </w:p>
    <w:p w:rsidR="0042530B" w:rsidRDefault="0042530B" w:rsidP="0042530B">
      <w:r>
        <w:t>The other possible approach is to revise the existing model completely such that it allows fully defining concepts along two axes:</w:t>
      </w:r>
    </w:p>
    <w:p w:rsidR="0042530B" w:rsidRDefault="0042530B" w:rsidP="0042530B">
      <w:pPr>
        <w:pStyle w:val="ListParagraph"/>
        <w:numPr>
          <w:ilvl w:val="0"/>
          <w:numId w:val="27"/>
        </w:numPr>
      </w:pPr>
      <w:r>
        <w:t>By X</w:t>
      </w:r>
    </w:p>
    <w:p w:rsidR="0042530B" w:rsidRDefault="0042530B" w:rsidP="0042530B">
      <w:pPr>
        <w:pStyle w:val="ListParagraph"/>
        <w:numPr>
          <w:ilvl w:val="0"/>
          <w:numId w:val="27"/>
        </w:numPr>
      </w:pPr>
      <w:r>
        <w:t>For Y</w:t>
      </w:r>
    </w:p>
    <w:p w:rsidR="0042530B" w:rsidRDefault="0042530B" w:rsidP="0042530B"/>
    <w:p w:rsidR="0042530B" w:rsidRDefault="0042530B" w:rsidP="0042530B">
      <w:r>
        <w:t>This approach w</w:t>
      </w:r>
      <w:r w:rsidR="00A71CEE">
        <w:t>ould potentially require adding attributes to SNOMED CT concept model to support defining:</w:t>
      </w:r>
    </w:p>
    <w:p w:rsidR="00A71CEE" w:rsidRDefault="00A71CEE" w:rsidP="00A71CEE">
      <w:pPr>
        <w:pStyle w:val="ListParagraph"/>
        <w:numPr>
          <w:ilvl w:val="0"/>
          <w:numId w:val="28"/>
        </w:numPr>
      </w:pPr>
      <w:r>
        <w:t>Performing actions by a provider</w:t>
      </w:r>
    </w:p>
    <w:p w:rsidR="00A71CEE" w:rsidRPr="0042530B" w:rsidRDefault="00A71CEE" w:rsidP="00A71CEE">
      <w:pPr>
        <w:pStyle w:val="ListParagraph"/>
        <w:numPr>
          <w:ilvl w:val="0"/>
          <w:numId w:val="28"/>
        </w:numPr>
      </w:pPr>
      <w:r>
        <w:t>Performing actions for a specific reason, or due to a specific condition</w:t>
      </w:r>
    </w:p>
    <w:p w:rsidR="009D1CC1" w:rsidRDefault="009D1CC1" w:rsidP="00C032AC">
      <w:pPr>
        <w:pStyle w:val="Heading4"/>
      </w:pPr>
      <w:r>
        <w:t>End user Impact</w:t>
      </w:r>
      <w:r w:rsidR="00C032AC">
        <w:t xml:space="preserve"> of approach two</w:t>
      </w:r>
    </w:p>
    <w:p w:rsidR="002504CC" w:rsidRPr="002504CC" w:rsidRDefault="002504CC" w:rsidP="002504CC">
      <w:commentRangeStart w:id="59"/>
      <w:r>
        <w:t xml:space="preserve">This approach would require a major change in the hierarchy and would therefore </w:t>
      </w:r>
      <w:proofErr w:type="gramStart"/>
      <w:r>
        <w:t>impact</w:t>
      </w:r>
      <w:proofErr w:type="gramEnd"/>
      <w:r>
        <w:t xml:space="preserve"> the end users the most; however, it would provide the opportunity to address all issues concerning home visit hierarchy, and would therefore have a major positive impact in the longer term.</w:t>
      </w:r>
      <w:commentRangeEnd w:id="59"/>
      <w:r w:rsidR="002F5A10">
        <w:rPr>
          <w:rStyle w:val="CommentReference"/>
        </w:rPr>
        <w:commentReference w:id="59"/>
      </w:r>
    </w:p>
    <w:p w:rsidR="009D1CC1" w:rsidRDefault="009D1CC1" w:rsidP="00394EEA">
      <w:pPr>
        <w:pStyle w:val="Heading1"/>
      </w:pPr>
      <w:bookmarkStart w:id="60" w:name="_Toc347953719"/>
      <w:r>
        <w:t>Indicative Project Plan</w:t>
      </w:r>
      <w:bookmarkEnd w:id="60"/>
    </w:p>
    <w:p w:rsidR="009D1CC1" w:rsidRPr="00BE23B7" w:rsidRDefault="009D1CC1" w:rsidP="007724A4">
      <w:pPr>
        <w:rPr>
          <w:color w:val="7030A0"/>
        </w:rPr>
      </w:pPr>
      <w:r w:rsidRPr="00BE23B7">
        <w:rPr>
          <w:color w:val="7030A0"/>
        </w:rPr>
        <w:t>Estimate project size; Fo</w:t>
      </w:r>
      <w:r w:rsidRPr="00541062">
        <w:rPr>
          <w:color w:val="7030A0"/>
        </w:rPr>
        <w:t>reca</w:t>
      </w:r>
      <w:r w:rsidRPr="00BE23B7">
        <w:rPr>
          <w:color w:val="7030A0"/>
        </w:rPr>
        <w:t>st project velocity and duration</w:t>
      </w:r>
    </w:p>
    <w:p w:rsidR="009D1CC1" w:rsidRPr="00BE23B7" w:rsidRDefault="009D1CC1" w:rsidP="007724A4">
      <w:pPr>
        <w:rPr>
          <w:color w:val="7030A0"/>
        </w:rPr>
      </w:pPr>
      <w:r w:rsidRPr="00BE23B7">
        <w:rPr>
          <w:color w:val="7030A0"/>
        </w:rPr>
        <w:t>Evaluate risks; Establish costs and articulate value; Plan deployment; Outline project lifecycle</w:t>
      </w:r>
    </w:p>
    <w:p w:rsidR="009D1CC1" w:rsidRDefault="009D1CC1" w:rsidP="007724A4">
      <w:pPr>
        <w:pStyle w:val="Heading2"/>
      </w:pPr>
      <w:bookmarkStart w:id="61" w:name="_Toc347953720"/>
      <w:r>
        <w:t>Scope</w:t>
      </w:r>
      <w:r w:rsidR="00541062">
        <w:t xml:space="preserve"> of elaboration phase</w:t>
      </w:r>
      <w:bookmarkEnd w:id="61"/>
    </w:p>
    <w:p w:rsidR="00541062" w:rsidRDefault="00541062" w:rsidP="00541062">
      <w:pPr>
        <w:rPr>
          <w:color w:val="7030A0"/>
        </w:rPr>
      </w:pPr>
      <w:r>
        <w:rPr>
          <w:color w:val="7030A0"/>
        </w:rPr>
        <w:t xml:space="preserve">Optionally: </w:t>
      </w:r>
    </w:p>
    <w:p w:rsidR="009D1CC1" w:rsidRPr="00541062" w:rsidRDefault="009D1CC1" w:rsidP="00541062">
      <w:pPr>
        <w:rPr>
          <w:color w:val="7030A0"/>
        </w:rPr>
      </w:pPr>
      <w:r w:rsidRPr="00541062">
        <w:rPr>
          <w:color w:val="7030A0"/>
        </w:rPr>
        <w:t>Skills required</w:t>
      </w:r>
    </w:p>
    <w:p w:rsidR="009D1CC1" w:rsidRPr="00541062" w:rsidRDefault="009D1CC1" w:rsidP="00541062">
      <w:pPr>
        <w:rPr>
          <w:color w:val="7030A0"/>
        </w:rPr>
      </w:pPr>
      <w:r w:rsidRPr="00541062">
        <w:rPr>
          <w:color w:val="7030A0"/>
        </w:rPr>
        <w:t>Solution Specification (Elaboration)</w:t>
      </w:r>
    </w:p>
    <w:p w:rsidR="009D1CC1" w:rsidRPr="00541062" w:rsidRDefault="009D1CC1" w:rsidP="00541062">
      <w:pPr>
        <w:rPr>
          <w:color w:val="7030A0"/>
        </w:rPr>
      </w:pPr>
      <w:r w:rsidRPr="00541062">
        <w:rPr>
          <w:color w:val="7030A0"/>
        </w:rPr>
        <w:t xml:space="preserve">Implementation </w:t>
      </w:r>
    </w:p>
    <w:p w:rsidR="009D1CC1" w:rsidRPr="00541062" w:rsidRDefault="009D1CC1" w:rsidP="00541062">
      <w:pPr>
        <w:rPr>
          <w:color w:val="7030A0"/>
        </w:rPr>
      </w:pPr>
      <w:r w:rsidRPr="00541062">
        <w:rPr>
          <w:color w:val="7030A0"/>
        </w:rPr>
        <w:t>Outline of work</w:t>
      </w:r>
      <w:r w:rsidR="00541062" w:rsidRPr="00541062">
        <w:rPr>
          <w:color w:val="7030A0"/>
        </w:rPr>
        <w:t xml:space="preserve"> </w:t>
      </w:r>
      <w:r w:rsidRPr="00541062">
        <w:rPr>
          <w:color w:val="7030A0"/>
        </w:rPr>
        <w:t>packages</w:t>
      </w:r>
    </w:p>
    <w:p w:rsidR="009D1CC1" w:rsidRDefault="009D1CC1" w:rsidP="00541062">
      <w:pPr>
        <w:rPr>
          <w:color w:val="7030A0"/>
        </w:rPr>
      </w:pPr>
      <w:r w:rsidRPr="00541062">
        <w:rPr>
          <w:color w:val="7030A0"/>
        </w:rPr>
        <w:t>Preventing recurrence of problem</w:t>
      </w:r>
    </w:p>
    <w:p w:rsidR="00541062" w:rsidRPr="00541062" w:rsidRDefault="00541062" w:rsidP="00541062">
      <w:pPr>
        <w:rPr>
          <w:color w:val="7030A0"/>
        </w:rPr>
      </w:pPr>
    </w:p>
    <w:p w:rsidR="00541062" w:rsidRDefault="00DC4F2B" w:rsidP="0005013C">
      <w:pPr>
        <w:pStyle w:val="Heading2"/>
      </w:pPr>
      <w:bookmarkStart w:id="62" w:name="_Toc347953721"/>
      <w:r>
        <w:t>Projection of o</w:t>
      </w:r>
      <w:r w:rsidR="00541062">
        <w:t>verall p</w:t>
      </w:r>
      <w:r w:rsidR="009D1CC1">
        <w:t>roject size and resource requirements</w:t>
      </w:r>
      <w:bookmarkEnd w:id="62"/>
    </w:p>
    <w:p w:rsidR="00541062" w:rsidRDefault="00541062" w:rsidP="00541062">
      <w:pPr>
        <w:pStyle w:val="Heading3"/>
      </w:pPr>
      <w:bookmarkStart w:id="63" w:name="_Toc347953722"/>
      <w:r>
        <w:t>Expected project resource requirement</w:t>
      </w:r>
      <w:bookmarkEnd w:id="63"/>
    </w:p>
    <w:p w:rsidR="009D1CC1" w:rsidRDefault="009D1CC1" w:rsidP="0005013C">
      <w:r>
        <w:t>The project resource requirement is classed as SMALL – less than 1 person year</w:t>
      </w:r>
    </w:p>
    <w:p w:rsidR="00541062" w:rsidRDefault="00541062" w:rsidP="00541062">
      <w:pPr>
        <w:pStyle w:val="Heading3"/>
      </w:pPr>
      <w:bookmarkStart w:id="64" w:name="_Toc347953723"/>
      <w:r>
        <w:t>Expected project impact and benefit</w:t>
      </w:r>
      <w:bookmarkEnd w:id="64"/>
    </w:p>
    <w:p w:rsidR="009D1CC1" w:rsidRDefault="009D1CC1" w:rsidP="0005013C">
      <w:r>
        <w:t>The project impact is MEDIUM – significant improvement to a minority but high profile use case</w:t>
      </w:r>
    </w:p>
    <w:p w:rsidR="009D1CC1" w:rsidRDefault="009D1CC1" w:rsidP="00541062">
      <w:pPr>
        <w:pStyle w:val="Heading3"/>
      </w:pPr>
      <w:bookmarkStart w:id="65" w:name="_Toc347953724"/>
      <w:r>
        <w:t>I</w:t>
      </w:r>
      <w:r w:rsidR="00541062">
        <w:t>ndicative resource estimates for elaboration, construction</w:t>
      </w:r>
      <w:r w:rsidR="00DC4F2B">
        <w:t>, transition</w:t>
      </w:r>
      <w:r w:rsidR="00541062">
        <w:t xml:space="preserve"> and maintenance</w:t>
      </w:r>
      <w:r>
        <w:t>:</w:t>
      </w:r>
      <w:bookmarkEnd w:id="65"/>
    </w:p>
    <w:p w:rsidR="009D1CC1" w:rsidRPr="0005013C" w:rsidRDefault="009D1CC1" w:rsidP="0005013C"/>
    <w:p w:rsidR="009D1CC1" w:rsidRDefault="009D1CC1" w:rsidP="0005013C">
      <w:r>
        <w:t xml:space="preserve">Elaboration phase: </w:t>
      </w:r>
      <w:r>
        <w:tab/>
        <w:t xml:space="preserve">1 person </w:t>
      </w:r>
      <w:r w:rsidR="00355797">
        <w:t>day</w:t>
      </w:r>
      <w:r>
        <w:t xml:space="preserve"> effort, </w:t>
      </w:r>
      <w:r w:rsidR="00355797">
        <w:t>15 day</w:t>
      </w:r>
      <w:r>
        <w:t>s elapsed time</w:t>
      </w:r>
    </w:p>
    <w:p w:rsidR="009D1CC1" w:rsidRDefault="00DC4F2B" w:rsidP="0005013C">
      <w:r>
        <w:t>Construction and transition</w:t>
      </w:r>
      <w:r w:rsidR="009D1CC1">
        <w:t xml:space="preserve"> phase: </w:t>
      </w:r>
      <w:r w:rsidR="009D1CC1">
        <w:tab/>
        <w:t>100-200 new concepts to be authored</w:t>
      </w:r>
    </w:p>
    <w:p w:rsidR="009D1CC1" w:rsidRPr="0005013C" w:rsidRDefault="009D1CC1" w:rsidP="0005013C">
      <w:r>
        <w:t>Maintenance phase:</w:t>
      </w:r>
      <w:r>
        <w:tab/>
        <w:t>500-1000 new ‘frequent usage’ concept requests in 1</w:t>
      </w:r>
      <w:r w:rsidRPr="00233138">
        <w:rPr>
          <w:vertAlign w:val="superscript"/>
        </w:rPr>
        <w:t>st</w:t>
      </w:r>
      <w:r>
        <w:t xml:space="preserve"> 3 years</w:t>
      </w:r>
    </w:p>
    <w:p w:rsidR="00394EEA" w:rsidRDefault="00394EEA" w:rsidP="00394EEA">
      <w:pPr>
        <w:pStyle w:val="Heading1"/>
      </w:pPr>
      <w:bookmarkStart w:id="66" w:name="_Toc347953725"/>
      <w:r>
        <w:t>Appendices</w:t>
      </w:r>
      <w:bookmarkEnd w:id="66"/>
    </w:p>
    <w:p w:rsidR="00394EEA" w:rsidRDefault="00394EEA" w:rsidP="00394EEA">
      <w:pPr>
        <w:pStyle w:val="Heading2"/>
      </w:pPr>
      <w:bookmarkStart w:id="67" w:name="_Toc347953726"/>
      <w:r>
        <w:t xml:space="preserve">Appendix </w:t>
      </w:r>
      <w:proofErr w:type="gramStart"/>
      <w:r>
        <w:t>One</w:t>
      </w:r>
      <w:r w:rsidR="00161502">
        <w:t xml:space="preserve"> :</w:t>
      </w:r>
      <w:proofErr w:type="gramEnd"/>
      <w:r w:rsidR="00161502">
        <w:t xml:space="preserve"> Related user requests</w:t>
      </w:r>
      <w:bookmarkEnd w:id="67"/>
    </w:p>
    <w:sectPr w:rsidR="00394EEA" w:rsidSect="00A038CB">
      <w:headerReference w:type="first" r:id="rId18"/>
      <w:footerReference w:type="first" r:id="rId19"/>
      <w:pgSz w:w="11906" w:h="16838" w:code="9"/>
      <w:pgMar w:top="1134" w:right="964" w:bottom="1701" w:left="964" w:header="454" w:footer="454" w:gutter="0"/>
      <w:cols w:space="708"/>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3" w:author="zawh1" w:date="2013-02-11T16:31:00Z" w:initials="ZCW-M">
    <w:p w:rsidR="001E6CC2" w:rsidRDefault="001E6CC2">
      <w:pPr>
        <w:pStyle w:val="CommentText"/>
      </w:pPr>
      <w:r>
        <w:rPr>
          <w:rStyle w:val="CommentReference"/>
        </w:rPr>
        <w:annotationRef/>
      </w:r>
      <w:r>
        <w:rPr>
          <w:rStyle w:val="CommentReference"/>
        </w:rPr>
        <w:t>Impact assessment of model changes should incorporate guidance on how to manage currently legal post-coordination with the reconfigured concept model.</w:t>
      </w:r>
    </w:p>
  </w:comment>
  <w:comment w:id="24" w:author="zawh1" w:date="2013-02-11T17:15:00Z" w:initials="ZCW-M">
    <w:p w:rsidR="001E6CC2" w:rsidRDefault="001E6CC2">
      <w:pPr>
        <w:pStyle w:val="CommentText"/>
      </w:pPr>
      <w:r>
        <w:rPr>
          <w:rStyle w:val="CommentReference"/>
        </w:rPr>
        <w:annotationRef/>
      </w:r>
      <w:r>
        <w:t>Agree, but not a great lover of these concepts as one does not normally pre-coordinate acuity and/or course of a consultation.  It may be both an urgent or routine visit for a acute or chronic condition or may be simply because the patient is unable to access other services because of a different LTC or social isolation.  It is highly likely that the data will be completed in very different ways by different professionals making it very difficult to interpret downstream</w:t>
      </w:r>
    </w:p>
  </w:comment>
  <w:comment w:id="26" w:author="zawh1" w:date="2013-02-11T16:46:00Z" w:initials="ZCW-M">
    <w:p w:rsidR="001E6CC2" w:rsidRDefault="001E6CC2">
      <w:pPr>
        <w:pStyle w:val="CommentText"/>
      </w:pPr>
      <w:r>
        <w:rPr>
          <w:rStyle w:val="CommentReference"/>
        </w:rPr>
        <w:annotationRef/>
      </w:r>
      <w:r>
        <w:t>Not sure of history here but a single profession cannot be considered in isolation.  Whatever decision is made needs to be applicable to all professional groups/services</w:t>
      </w:r>
    </w:p>
  </w:comment>
  <w:comment w:id="28" w:author="zawh1" w:date="2013-02-11T16:58:00Z" w:initials="ZCW-M">
    <w:p w:rsidR="001E6CC2" w:rsidRDefault="001E6CC2">
      <w:pPr>
        <w:pStyle w:val="CommentText"/>
      </w:pPr>
      <w:r>
        <w:rPr>
          <w:rStyle w:val="CommentReference"/>
        </w:rPr>
        <w:annotationRef/>
      </w:r>
      <w:r>
        <w:t xml:space="preserve">One would interpret domiciliary to be where someone lives which might well include the traditional “home” or an institution?  However both Nursing and Residential institutions also are referred to as “homes” and therefore I would consider </w:t>
      </w:r>
      <w:proofErr w:type="spellStart"/>
      <w:r>
        <w:t>thes</w:t>
      </w:r>
      <w:proofErr w:type="spellEnd"/>
      <w:r>
        <w:t xml:space="preserve"> effectively synonymous and potentially some duplication needs to be addressed.  A consistent approach using home or domicile would be preferable to having such a inconsistent hierarchy.</w:t>
      </w:r>
    </w:p>
  </w:comment>
  <w:comment w:id="29" w:author="zawh1" w:date="2013-02-11T16:53:00Z" w:initials="ZCW-M">
    <w:p w:rsidR="001E6CC2" w:rsidRDefault="001E6CC2">
      <w:pPr>
        <w:pStyle w:val="CommentText"/>
      </w:pPr>
      <w:r>
        <w:rPr>
          <w:rStyle w:val="CommentReference"/>
        </w:rPr>
        <w:annotationRef/>
      </w:r>
      <w:r>
        <w:t>The “for y” is unlikely to be helpful in a properly modeled system.  The home visit is one part of the encounter with a number of procedures being undertaken.  In terms of the procedure context, some of the planned procedures may not be undertaken despite the home visit intending to achieve this aim.  High level procedures or “Needs” should not normally include the practitioner as in a multidisciplinary team many actors may undertake similar or identical actions and the bicycle accident with spacecraft scenario does not need replicating again!</w:t>
      </w:r>
    </w:p>
  </w:comment>
  <w:comment w:id="31" w:author="zawh1" w:date="2013-02-11T17:07:00Z" w:initials="ZCW-M">
    <w:p w:rsidR="001E6CC2" w:rsidRDefault="001E6CC2">
      <w:pPr>
        <w:pStyle w:val="CommentText"/>
      </w:pPr>
      <w:r>
        <w:rPr>
          <w:rStyle w:val="CommentReference"/>
        </w:rPr>
        <w:annotationRef/>
      </w:r>
      <w:r>
        <w:t xml:space="preserve">A district nurse follow up is not necessarily a visit (as many run clinics too) as is the case for other actors e.g. health visitor.  </w:t>
      </w:r>
      <w:proofErr w:type="spellStart"/>
      <w:r>
        <w:t>IsA</w:t>
      </w:r>
      <w:proofErr w:type="spellEnd"/>
      <w:r>
        <w:t xml:space="preserve"> relationships are being inaccurately applied here.  Some will require multiple parents being both a follow up and a visit (if correctly described as a follow up visit)</w:t>
      </w:r>
    </w:p>
  </w:comment>
  <w:comment w:id="32" w:author="zawh1" w:date="2013-02-11T17:19:00Z" w:initials="ZCW-M">
    <w:p w:rsidR="001E6CC2" w:rsidRDefault="001E6CC2">
      <w:pPr>
        <w:pStyle w:val="CommentText"/>
      </w:pPr>
      <w:r>
        <w:rPr>
          <w:rStyle w:val="CommentReference"/>
        </w:rPr>
        <w:annotationRef/>
      </w:r>
      <w:r>
        <w:t xml:space="preserve">If anything this relationship is the wrong way round as conceivably </w:t>
      </w:r>
      <w:proofErr w:type="spellStart"/>
      <w:r>
        <w:t>Telehealth</w:t>
      </w:r>
      <w:proofErr w:type="spellEnd"/>
      <w:r>
        <w:t xml:space="preserve"> and NHS111 could also come under “evaluation and management of patient at home” as would home visit.</w:t>
      </w:r>
    </w:p>
  </w:comment>
  <w:comment w:id="33" w:author="zawh1" w:date="2013-02-11T17:23:00Z" w:initials="ZCW-M">
    <w:p w:rsidR="001E6CC2" w:rsidRDefault="001E6CC2">
      <w:pPr>
        <w:pStyle w:val="CommentText"/>
      </w:pPr>
      <w:r>
        <w:rPr>
          <w:rStyle w:val="CommentReference"/>
        </w:rPr>
        <w:annotationRef/>
      </w:r>
      <w:r>
        <w:t>These are a group of many examples of incorrectly modeled procedure “done” concepts.  These should either be retired altogether or if necessary for superset principle of legacy terminologies should be modified to situations ensuring a “vanilla” procedure is available.</w:t>
      </w:r>
    </w:p>
  </w:comment>
  <w:comment w:id="34" w:author="zawh1" w:date="2013-02-11T17:26:00Z" w:initials="ZCW-M">
    <w:p w:rsidR="001E6CC2" w:rsidRDefault="001E6CC2">
      <w:pPr>
        <w:pStyle w:val="CommentText"/>
      </w:pPr>
      <w:r>
        <w:rPr>
          <w:rStyle w:val="CommentReference"/>
        </w:rPr>
        <w:annotationRef/>
      </w:r>
      <w:r>
        <w:t>“</w:t>
      </w:r>
      <w:proofErr w:type="gramStart"/>
      <w:r>
        <w:t>in-house</w:t>
      </w:r>
      <w:proofErr w:type="gramEnd"/>
      <w:r>
        <w:t xml:space="preserve">” appears to be very ambiguous as many hospitals refer to in-house services as opposed to purchased in services.  Suggest these are made inactive - ambiguous </w:t>
      </w:r>
    </w:p>
  </w:comment>
  <w:comment w:id="37" w:author="zawh1" w:date="2013-02-11T17:35:00Z" w:initials="ZCW-M">
    <w:p w:rsidR="001E6CC2" w:rsidRDefault="001E6CC2">
      <w:pPr>
        <w:pStyle w:val="CommentText"/>
      </w:pPr>
      <w:r>
        <w:rPr>
          <w:rStyle w:val="CommentReference"/>
        </w:rPr>
        <w:annotationRef/>
      </w:r>
      <w:r>
        <w:t xml:space="preserve">Not quite sure what the issue is here since the physician/physician service is either the actor and/or care provider, not the therapy/procedure which is the focus of the visit e.g. </w:t>
      </w:r>
    </w:p>
    <w:p w:rsidR="001E6CC2" w:rsidRDefault="001E6CC2" w:rsidP="00D5709E">
      <w:pPr>
        <w:pStyle w:val="CommentText"/>
      </w:pPr>
      <w:r>
        <w:t>439708006|Home visit|:</w:t>
      </w:r>
    </w:p>
    <w:p w:rsidR="001E6CC2" w:rsidRDefault="001E6CC2" w:rsidP="00D5709E">
      <w:pPr>
        <w:pStyle w:val="CommentText"/>
      </w:pPr>
      <w:r>
        <w:tab/>
        <w:t>363702006|Has focus|=197021000000101|Child health 18-24 months assessment|</w:t>
      </w:r>
    </w:p>
  </w:comment>
  <w:comment w:id="38" w:author="zawh1" w:date="2013-02-11T17:41:00Z" w:initials="ZCW-M">
    <w:p w:rsidR="001E6CC2" w:rsidRDefault="001E6CC2">
      <w:pPr>
        <w:pStyle w:val="CommentText"/>
      </w:pPr>
      <w:r>
        <w:rPr>
          <w:rStyle w:val="CommentReference"/>
        </w:rPr>
        <w:annotationRef/>
      </w:r>
      <w:r>
        <w:t>If pre-coordinated concepts are allowed then these should be modeled, not primitive. Too many areas of non-medical SNOMED CT are not modeled, limiting the analysis that is possible without burdensome manual analysis to prepare queries to account for the many different ways activity could have been recorded.</w:t>
      </w:r>
    </w:p>
  </w:comment>
  <w:comment w:id="41" w:author="zawh1" w:date="2013-02-11T17:43:00Z" w:initials="ZCW-M">
    <w:p w:rsidR="001E6CC2" w:rsidRDefault="001E6CC2">
      <w:pPr>
        <w:pStyle w:val="CommentText"/>
      </w:pPr>
      <w:r>
        <w:rPr>
          <w:rStyle w:val="CommentReference"/>
        </w:rPr>
        <w:annotationRef/>
      </w:r>
      <w:r>
        <w:t>Home visit is just an encounter type, we do not consider similar pre-coordination for inpatient care, or do we?</w:t>
      </w:r>
    </w:p>
  </w:comment>
  <w:comment w:id="45" w:author="zawh1" w:date="2013-02-11T17:49:00Z" w:initials="ZCW-M">
    <w:p w:rsidR="001E6CC2" w:rsidRDefault="001E6CC2">
      <w:pPr>
        <w:pStyle w:val="CommentText"/>
      </w:pPr>
      <w:r>
        <w:rPr>
          <w:rStyle w:val="CommentReference"/>
        </w:rPr>
        <w:annotationRef/>
      </w:r>
      <w:r>
        <w:t xml:space="preserve">Seems reasonable but one would probably have to have at least the most common actors represented, unless </w:t>
      </w:r>
      <w:r w:rsidR="002F5A10">
        <w:t>post-coordination with the occupation hierarchy is permitted in a concept model change.</w:t>
      </w:r>
    </w:p>
  </w:comment>
  <w:comment w:id="46" w:author="zawh1" w:date="2013-02-11T17:46:00Z" w:initials="ZCW-M">
    <w:p w:rsidR="001E6CC2" w:rsidRDefault="001E6CC2">
      <w:pPr>
        <w:pStyle w:val="CommentText"/>
      </w:pPr>
      <w:r>
        <w:rPr>
          <w:rStyle w:val="CommentReference"/>
        </w:rPr>
        <w:annotationRef/>
      </w:r>
      <w:r>
        <w:t>Would be more useful if these were the reason a home visit was required over other access points to healthcare.  Not sure this is the right way to be recording individual procedures.</w:t>
      </w:r>
    </w:p>
  </w:comment>
  <w:comment w:id="47" w:author="zawh1" w:date="2013-02-11T17:44:00Z" w:initials="ZCW-M">
    <w:p w:rsidR="001E6CC2" w:rsidRDefault="001E6CC2">
      <w:pPr>
        <w:pStyle w:val="CommentText"/>
      </w:pPr>
      <w:r>
        <w:rPr>
          <w:rStyle w:val="CommentReference"/>
        </w:rPr>
        <w:annotationRef/>
      </w:r>
      <w:r>
        <w:t>Probably not</w:t>
      </w:r>
    </w:p>
  </w:comment>
  <w:comment w:id="57" w:author="zawh1" w:date="2013-02-11T17:53:00Z" w:initials="ZCW-M">
    <w:p w:rsidR="002F5A10" w:rsidRDefault="002F5A10">
      <w:pPr>
        <w:pStyle w:val="CommentText"/>
      </w:pPr>
      <w:r>
        <w:rPr>
          <w:rStyle w:val="CommentReference"/>
        </w:rPr>
        <w:annotationRef/>
      </w:r>
      <w:r>
        <w:t>This appears to be suggesting making the concepts more primitive which is undesirable.  If you wished to analyze all follow-ups by setting a more layered approach is preferable so long as modeled/classified too.</w:t>
      </w:r>
    </w:p>
  </w:comment>
  <w:comment w:id="59" w:author="zawh1" w:date="2013-02-11T17:58:00Z" w:initials="ZCW-M">
    <w:p w:rsidR="002F5A10" w:rsidRDefault="002F5A10">
      <w:pPr>
        <w:pStyle w:val="CommentText"/>
      </w:pPr>
      <w:r>
        <w:rPr>
          <w:rStyle w:val="CommentReference"/>
        </w:rPr>
        <w:annotationRef/>
      </w:r>
      <w:r>
        <w:t xml:space="preserve">Most end users do not even see the hierarchy, it is only in analysis that this is more important.  Therefore this should be seen as positive, not negative in that reports will be more </w:t>
      </w:r>
      <w:r>
        <w:t>accurate.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B85" w:rsidRDefault="00013B85">
      <w:r>
        <w:separator/>
      </w:r>
    </w:p>
  </w:endnote>
  <w:endnote w:type="continuationSeparator" w:id="0">
    <w:p w:rsidR="00013B85" w:rsidRDefault="00013B8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ZapfEllipt BT">
    <w:altName w:val="Cambria Math"/>
    <w:charset w:val="00"/>
    <w:family w:val="roman"/>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1E6CC2" w:rsidRPr="00E87BDC" w:rsidTr="00A96838">
      <w:tc>
        <w:tcPr>
          <w:tcW w:w="8460" w:type="dxa"/>
          <w:tcMar>
            <w:top w:w="57" w:type="dxa"/>
          </w:tcMar>
        </w:tcPr>
        <w:p w:rsidR="001E6CC2" w:rsidRPr="00E87BDC" w:rsidRDefault="001E6CC2">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344186">
            <w:rPr>
              <w:noProof/>
            </w:rPr>
            <w:t>Inception phase</w:t>
          </w:r>
          <w:r w:rsidRPr="00E87BDC">
            <w:fldChar w:fldCharType="end"/>
          </w:r>
        </w:p>
      </w:tc>
      <w:tc>
        <w:tcPr>
          <w:tcW w:w="1554" w:type="dxa"/>
          <w:tcMar>
            <w:top w:w="57" w:type="dxa"/>
          </w:tcMar>
        </w:tcPr>
        <w:p w:rsidR="001E6CC2" w:rsidRPr="00E87BDC" w:rsidRDefault="001E6CC2" w:rsidP="00A96838">
          <w:pPr>
            <w:pStyle w:val="Footer"/>
            <w:jc w:val="right"/>
          </w:pPr>
          <w:r w:rsidRPr="00E87BDC">
            <w:t xml:space="preserve">Page </w:t>
          </w:r>
          <w:fldSimple w:instr=" PAGE ">
            <w:r w:rsidR="00344186">
              <w:rPr>
                <w:noProof/>
              </w:rPr>
              <w:t>11</w:t>
            </w:r>
          </w:fldSimple>
          <w:r w:rsidRPr="00E87BDC">
            <w:t xml:space="preserve"> of </w:t>
          </w:r>
          <w:fldSimple w:instr=" NUMPAGES ">
            <w:r w:rsidR="00344186">
              <w:rPr>
                <w:noProof/>
              </w:rPr>
              <w:t>14</w:t>
            </w:r>
          </w:fldSimple>
        </w:p>
      </w:tc>
    </w:tr>
  </w:tbl>
  <w:p w:rsidR="001E6CC2" w:rsidRDefault="001E6CC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1E6CC2" w:rsidTr="00A96838">
      <w:tc>
        <w:tcPr>
          <w:tcW w:w="8460" w:type="dxa"/>
          <w:tcMar>
            <w:top w:w="57" w:type="dxa"/>
          </w:tcMar>
        </w:tcPr>
        <w:p w:rsidR="001E6CC2" w:rsidRDefault="001E6CC2" w:rsidP="00637A20">
          <w:pPr>
            <w:pStyle w:val="Footer"/>
          </w:pPr>
          <w:fldSimple w:instr=" styleref &quot;Main title&quot; ">
            <w:r>
              <w:rPr>
                <w:noProof/>
              </w:rPr>
              <w:t>Inception phase</w:t>
            </w:r>
          </w:fldSimple>
        </w:p>
      </w:tc>
      <w:tc>
        <w:tcPr>
          <w:tcW w:w="1554" w:type="dxa"/>
          <w:tcMar>
            <w:top w:w="57" w:type="dxa"/>
          </w:tcMar>
        </w:tcPr>
        <w:p w:rsidR="001E6CC2" w:rsidRDefault="001E6CC2" w:rsidP="00A96838">
          <w:pPr>
            <w:pStyle w:val="Footer"/>
            <w:jc w:val="right"/>
          </w:pPr>
          <w:r>
            <w:t xml:space="preserve">Page </w:t>
          </w:r>
          <w:fldSimple w:instr=" PAGE ">
            <w:r>
              <w:rPr>
                <w:noProof/>
              </w:rPr>
              <w:t>2</w:t>
            </w:r>
          </w:fldSimple>
          <w:r>
            <w:t xml:space="preserve"> of </w:t>
          </w:r>
          <w:fldSimple w:instr=" NUMPAGES ">
            <w:r>
              <w:rPr>
                <w:noProof/>
              </w:rPr>
              <w:t>3</w:t>
            </w:r>
          </w:fldSimple>
        </w:p>
      </w:tc>
    </w:tr>
  </w:tbl>
  <w:p w:rsidR="001E6CC2" w:rsidRDefault="001E6CC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1E6CC2" w:rsidTr="00A96838">
      <w:tc>
        <w:tcPr>
          <w:tcW w:w="8460" w:type="dxa"/>
          <w:tcMar>
            <w:top w:w="57" w:type="dxa"/>
          </w:tcMar>
        </w:tcPr>
        <w:p w:rsidR="001E6CC2" w:rsidRDefault="001E6CC2" w:rsidP="00544EA6">
          <w:pPr>
            <w:pStyle w:val="Footer"/>
          </w:pPr>
          <w:fldSimple w:instr=" styleref &quot;Main title&quot; ">
            <w:r>
              <w:rPr>
                <w:noProof/>
              </w:rPr>
              <w:t>Inception phase</w:t>
            </w:r>
          </w:fldSimple>
        </w:p>
      </w:tc>
      <w:tc>
        <w:tcPr>
          <w:tcW w:w="1554" w:type="dxa"/>
          <w:tcMar>
            <w:top w:w="57" w:type="dxa"/>
          </w:tcMar>
        </w:tcPr>
        <w:p w:rsidR="001E6CC2" w:rsidRDefault="001E6CC2" w:rsidP="00A96838">
          <w:pPr>
            <w:pStyle w:val="Footer"/>
            <w:jc w:val="right"/>
          </w:pPr>
          <w:r>
            <w:t xml:space="preserve">Page </w:t>
          </w:r>
          <w:fldSimple w:instr=" PAGE ">
            <w:r>
              <w:rPr>
                <w:noProof/>
              </w:rPr>
              <w:t>3</w:t>
            </w:r>
          </w:fldSimple>
          <w:r>
            <w:t xml:space="preserve"> of </w:t>
          </w:r>
          <w:fldSimple w:instr=" NUMPAGES ">
            <w:r>
              <w:rPr>
                <w:noProof/>
              </w:rPr>
              <w:t>3</w:t>
            </w:r>
          </w:fldSimple>
        </w:p>
      </w:tc>
    </w:tr>
  </w:tbl>
  <w:p w:rsidR="001E6CC2" w:rsidRDefault="001E6C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B85" w:rsidRDefault="00013B85">
      <w:r>
        <w:separator/>
      </w:r>
    </w:p>
  </w:footnote>
  <w:footnote w:type="continuationSeparator" w:id="0">
    <w:p w:rsidR="00013B85" w:rsidRDefault="00013B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C2" w:rsidRDefault="001E6CC2" w:rsidP="00505013">
    <w:pPr>
      <w:pStyle w:val="Header"/>
      <w:spacing w:after="1500"/>
      <w:ind w:right="130"/>
      <w:jc w:val="right"/>
    </w:pPr>
    <w:r>
      <w:rPr>
        <w:noProof/>
        <w:lang w:val="en-GB" w:eastAsia="en-GB"/>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C2" w:rsidRDefault="001E6CC2" w:rsidP="00FF5795">
    <w:pPr>
      <w:pStyle w:val="Header"/>
      <w:ind w:right="130"/>
      <w:jc w:val="right"/>
    </w:pPr>
    <w:r>
      <w:rPr>
        <w:noProof/>
        <w:lang w:val="en-GB" w:eastAsia="en-GB"/>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1E6CC2" w:rsidRPr="00FF5795" w:rsidRDefault="001E6CC2" w:rsidP="00046E57">
    <w:pPr>
      <w:pStyle w:val="Header"/>
      <w:spacing w:after="2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C2" w:rsidRPr="00F9063A" w:rsidRDefault="001E6CC2" w:rsidP="00F9063A">
    <w:pPr>
      <w:pStyle w:val="Header"/>
      <w:ind w:right="130"/>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C2" w:rsidRPr="00F25375" w:rsidRDefault="001E6CC2" w:rsidP="00F25375">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C2" w:rsidRPr="00FF5795" w:rsidRDefault="001E6CC2" w:rsidP="00615F50">
    <w:pPr>
      <w:pStyle w:val="Header"/>
      <w:ind w:right="13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34EE0"/>
    <w:multiLevelType w:val="hybridMultilevel"/>
    <w:tmpl w:val="0A3CFF0C"/>
    <w:lvl w:ilvl="0" w:tplc="68AAC704">
      <w:start w:val="1"/>
      <w:numFmt w:val="bullet"/>
      <w:lvlText w:val="•"/>
      <w:lvlJc w:val="left"/>
      <w:pPr>
        <w:tabs>
          <w:tab w:val="num" w:pos="720"/>
        </w:tabs>
        <w:ind w:left="720" w:hanging="360"/>
      </w:pPr>
      <w:rPr>
        <w:rFonts w:ascii="Arial" w:hAnsi="Arial" w:hint="default"/>
      </w:rPr>
    </w:lvl>
    <w:lvl w:ilvl="1" w:tplc="5FFCB770">
      <w:start w:val="1569"/>
      <w:numFmt w:val="bullet"/>
      <w:lvlText w:val="•"/>
      <w:lvlJc w:val="left"/>
      <w:pPr>
        <w:tabs>
          <w:tab w:val="num" w:pos="1440"/>
        </w:tabs>
        <w:ind w:left="1440" w:hanging="360"/>
      </w:pPr>
      <w:rPr>
        <w:rFonts w:ascii="Arial" w:hAnsi="Arial" w:hint="default"/>
      </w:rPr>
    </w:lvl>
    <w:lvl w:ilvl="2" w:tplc="EC784752">
      <w:start w:val="1569"/>
      <w:numFmt w:val="bullet"/>
      <w:lvlText w:val="•"/>
      <w:lvlJc w:val="left"/>
      <w:pPr>
        <w:tabs>
          <w:tab w:val="num" w:pos="2160"/>
        </w:tabs>
        <w:ind w:left="2160" w:hanging="360"/>
      </w:pPr>
      <w:rPr>
        <w:rFonts w:ascii="Arial" w:hAnsi="Arial" w:hint="default"/>
      </w:rPr>
    </w:lvl>
    <w:lvl w:ilvl="3" w:tplc="77E04DE0" w:tentative="1">
      <w:start w:val="1"/>
      <w:numFmt w:val="bullet"/>
      <w:lvlText w:val="•"/>
      <w:lvlJc w:val="left"/>
      <w:pPr>
        <w:tabs>
          <w:tab w:val="num" w:pos="2880"/>
        </w:tabs>
        <w:ind w:left="2880" w:hanging="360"/>
      </w:pPr>
      <w:rPr>
        <w:rFonts w:ascii="Arial" w:hAnsi="Arial" w:hint="default"/>
      </w:rPr>
    </w:lvl>
    <w:lvl w:ilvl="4" w:tplc="179AB42A" w:tentative="1">
      <w:start w:val="1"/>
      <w:numFmt w:val="bullet"/>
      <w:lvlText w:val="•"/>
      <w:lvlJc w:val="left"/>
      <w:pPr>
        <w:tabs>
          <w:tab w:val="num" w:pos="3600"/>
        </w:tabs>
        <w:ind w:left="3600" w:hanging="360"/>
      </w:pPr>
      <w:rPr>
        <w:rFonts w:ascii="Arial" w:hAnsi="Arial" w:hint="default"/>
      </w:rPr>
    </w:lvl>
    <w:lvl w:ilvl="5" w:tplc="432E9E06" w:tentative="1">
      <w:start w:val="1"/>
      <w:numFmt w:val="bullet"/>
      <w:lvlText w:val="•"/>
      <w:lvlJc w:val="left"/>
      <w:pPr>
        <w:tabs>
          <w:tab w:val="num" w:pos="4320"/>
        </w:tabs>
        <w:ind w:left="4320" w:hanging="360"/>
      </w:pPr>
      <w:rPr>
        <w:rFonts w:ascii="Arial" w:hAnsi="Arial" w:hint="default"/>
      </w:rPr>
    </w:lvl>
    <w:lvl w:ilvl="6" w:tplc="D9C6F92A" w:tentative="1">
      <w:start w:val="1"/>
      <w:numFmt w:val="bullet"/>
      <w:lvlText w:val="•"/>
      <w:lvlJc w:val="left"/>
      <w:pPr>
        <w:tabs>
          <w:tab w:val="num" w:pos="5040"/>
        </w:tabs>
        <w:ind w:left="5040" w:hanging="360"/>
      </w:pPr>
      <w:rPr>
        <w:rFonts w:ascii="Arial" w:hAnsi="Arial" w:hint="default"/>
      </w:rPr>
    </w:lvl>
    <w:lvl w:ilvl="7" w:tplc="65DE7304" w:tentative="1">
      <w:start w:val="1"/>
      <w:numFmt w:val="bullet"/>
      <w:lvlText w:val="•"/>
      <w:lvlJc w:val="left"/>
      <w:pPr>
        <w:tabs>
          <w:tab w:val="num" w:pos="5760"/>
        </w:tabs>
        <w:ind w:left="5760" w:hanging="360"/>
      </w:pPr>
      <w:rPr>
        <w:rFonts w:ascii="Arial" w:hAnsi="Arial" w:hint="default"/>
      </w:rPr>
    </w:lvl>
    <w:lvl w:ilvl="8" w:tplc="005402A2" w:tentative="1">
      <w:start w:val="1"/>
      <w:numFmt w:val="bullet"/>
      <w:lvlText w:val="•"/>
      <w:lvlJc w:val="left"/>
      <w:pPr>
        <w:tabs>
          <w:tab w:val="num" w:pos="6480"/>
        </w:tabs>
        <w:ind w:left="6480" w:hanging="360"/>
      </w:pPr>
      <w:rPr>
        <w:rFonts w:ascii="Arial" w:hAnsi="Arial" w:hint="default"/>
      </w:rPr>
    </w:lvl>
  </w:abstractNum>
  <w:abstractNum w:abstractNumId="1">
    <w:nsid w:val="04171929"/>
    <w:multiLevelType w:val="hybridMultilevel"/>
    <w:tmpl w:val="BAD62CA0"/>
    <w:lvl w:ilvl="0" w:tplc="EC784752">
      <w:start w:val="1569"/>
      <w:numFmt w:val="bullet"/>
      <w:lvlText w:val="•"/>
      <w:lvlJc w:val="left"/>
      <w:pPr>
        <w:tabs>
          <w:tab w:val="num" w:pos="936"/>
        </w:tabs>
        <w:ind w:left="936" w:hanging="360"/>
      </w:pPr>
      <w:rPr>
        <w:rFonts w:ascii="Arial" w:hAnsi="Arial" w:hint="default"/>
      </w:rPr>
    </w:lvl>
    <w:lvl w:ilvl="1" w:tplc="10090003">
      <w:start w:val="1"/>
      <w:numFmt w:val="bullet"/>
      <w:lvlText w:val="o"/>
      <w:lvlJc w:val="left"/>
      <w:pPr>
        <w:ind w:left="216" w:hanging="360"/>
      </w:pPr>
      <w:rPr>
        <w:rFonts w:ascii="Courier New" w:hAnsi="Courier New" w:cs="Courier New" w:hint="default"/>
      </w:rPr>
    </w:lvl>
    <w:lvl w:ilvl="2" w:tplc="10090005">
      <w:start w:val="1"/>
      <w:numFmt w:val="bullet"/>
      <w:lvlText w:val=""/>
      <w:lvlJc w:val="left"/>
      <w:pPr>
        <w:ind w:left="936" w:hanging="360"/>
      </w:pPr>
      <w:rPr>
        <w:rFonts w:ascii="Wingdings" w:hAnsi="Wingdings" w:hint="default"/>
      </w:rPr>
    </w:lvl>
    <w:lvl w:ilvl="3" w:tplc="10090001">
      <w:start w:val="1"/>
      <w:numFmt w:val="bullet"/>
      <w:lvlText w:val=""/>
      <w:lvlJc w:val="left"/>
      <w:pPr>
        <w:ind w:left="1656" w:hanging="360"/>
      </w:pPr>
      <w:rPr>
        <w:rFonts w:ascii="Symbol" w:hAnsi="Symbol" w:hint="default"/>
      </w:rPr>
    </w:lvl>
    <w:lvl w:ilvl="4" w:tplc="10090003" w:tentative="1">
      <w:start w:val="1"/>
      <w:numFmt w:val="bullet"/>
      <w:lvlText w:val="o"/>
      <w:lvlJc w:val="left"/>
      <w:pPr>
        <w:ind w:left="2376" w:hanging="360"/>
      </w:pPr>
      <w:rPr>
        <w:rFonts w:ascii="Courier New" w:hAnsi="Courier New" w:cs="Courier New" w:hint="default"/>
      </w:rPr>
    </w:lvl>
    <w:lvl w:ilvl="5" w:tplc="10090005" w:tentative="1">
      <w:start w:val="1"/>
      <w:numFmt w:val="bullet"/>
      <w:lvlText w:val=""/>
      <w:lvlJc w:val="left"/>
      <w:pPr>
        <w:ind w:left="3096" w:hanging="360"/>
      </w:pPr>
      <w:rPr>
        <w:rFonts w:ascii="Wingdings" w:hAnsi="Wingdings" w:hint="default"/>
      </w:rPr>
    </w:lvl>
    <w:lvl w:ilvl="6" w:tplc="10090001" w:tentative="1">
      <w:start w:val="1"/>
      <w:numFmt w:val="bullet"/>
      <w:lvlText w:val=""/>
      <w:lvlJc w:val="left"/>
      <w:pPr>
        <w:ind w:left="3816" w:hanging="360"/>
      </w:pPr>
      <w:rPr>
        <w:rFonts w:ascii="Symbol" w:hAnsi="Symbol" w:hint="default"/>
      </w:rPr>
    </w:lvl>
    <w:lvl w:ilvl="7" w:tplc="10090003" w:tentative="1">
      <w:start w:val="1"/>
      <w:numFmt w:val="bullet"/>
      <w:lvlText w:val="o"/>
      <w:lvlJc w:val="left"/>
      <w:pPr>
        <w:ind w:left="4536" w:hanging="360"/>
      </w:pPr>
      <w:rPr>
        <w:rFonts w:ascii="Courier New" w:hAnsi="Courier New" w:cs="Courier New" w:hint="default"/>
      </w:rPr>
    </w:lvl>
    <w:lvl w:ilvl="8" w:tplc="10090005" w:tentative="1">
      <w:start w:val="1"/>
      <w:numFmt w:val="bullet"/>
      <w:lvlText w:val=""/>
      <w:lvlJc w:val="left"/>
      <w:pPr>
        <w:ind w:left="5256" w:hanging="360"/>
      </w:pPr>
      <w:rPr>
        <w:rFonts w:ascii="Wingdings" w:hAnsi="Wingdings" w:hint="default"/>
      </w:rPr>
    </w:lvl>
  </w:abstractNum>
  <w:abstractNum w:abstractNumId="2">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
    <w:nsid w:val="10CF0129"/>
    <w:multiLevelType w:val="hybridMultilevel"/>
    <w:tmpl w:val="77DCA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267307F"/>
    <w:multiLevelType w:val="hybridMultilevel"/>
    <w:tmpl w:val="E686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643B68"/>
    <w:multiLevelType w:val="hybridMultilevel"/>
    <w:tmpl w:val="713476AE"/>
    <w:lvl w:ilvl="0" w:tplc="4B7C4A5A">
      <w:start w:val="1"/>
      <w:numFmt w:val="bullet"/>
      <w:lvlText w:val="•"/>
      <w:lvlJc w:val="left"/>
      <w:pPr>
        <w:tabs>
          <w:tab w:val="num" w:pos="720"/>
        </w:tabs>
        <w:ind w:left="720" w:hanging="360"/>
      </w:pPr>
      <w:rPr>
        <w:rFonts w:ascii="Arial" w:hAnsi="Arial" w:hint="default"/>
      </w:rPr>
    </w:lvl>
    <w:lvl w:ilvl="1" w:tplc="AC98C3F6" w:tentative="1">
      <w:start w:val="1"/>
      <w:numFmt w:val="bullet"/>
      <w:lvlText w:val="•"/>
      <w:lvlJc w:val="left"/>
      <w:pPr>
        <w:tabs>
          <w:tab w:val="num" w:pos="1440"/>
        </w:tabs>
        <w:ind w:left="1440" w:hanging="360"/>
      </w:pPr>
      <w:rPr>
        <w:rFonts w:ascii="Arial" w:hAnsi="Arial" w:hint="default"/>
      </w:rPr>
    </w:lvl>
    <w:lvl w:ilvl="2" w:tplc="27FEB9D6" w:tentative="1">
      <w:start w:val="1"/>
      <w:numFmt w:val="bullet"/>
      <w:lvlText w:val="•"/>
      <w:lvlJc w:val="left"/>
      <w:pPr>
        <w:tabs>
          <w:tab w:val="num" w:pos="2160"/>
        </w:tabs>
        <w:ind w:left="2160" w:hanging="360"/>
      </w:pPr>
      <w:rPr>
        <w:rFonts w:ascii="Arial" w:hAnsi="Arial" w:hint="default"/>
      </w:rPr>
    </w:lvl>
    <w:lvl w:ilvl="3" w:tplc="B7E2F32A" w:tentative="1">
      <w:start w:val="1"/>
      <w:numFmt w:val="bullet"/>
      <w:lvlText w:val="•"/>
      <w:lvlJc w:val="left"/>
      <w:pPr>
        <w:tabs>
          <w:tab w:val="num" w:pos="2880"/>
        </w:tabs>
        <w:ind w:left="2880" w:hanging="360"/>
      </w:pPr>
      <w:rPr>
        <w:rFonts w:ascii="Arial" w:hAnsi="Arial" w:hint="default"/>
      </w:rPr>
    </w:lvl>
    <w:lvl w:ilvl="4" w:tplc="4FF4B938" w:tentative="1">
      <w:start w:val="1"/>
      <w:numFmt w:val="bullet"/>
      <w:lvlText w:val="•"/>
      <w:lvlJc w:val="left"/>
      <w:pPr>
        <w:tabs>
          <w:tab w:val="num" w:pos="3600"/>
        </w:tabs>
        <w:ind w:left="3600" w:hanging="360"/>
      </w:pPr>
      <w:rPr>
        <w:rFonts w:ascii="Arial" w:hAnsi="Arial" w:hint="default"/>
      </w:rPr>
    </w:lvl>
    <w:lvl w:ilvl="5" w:tplc="33FA64F8" w:tentative="1">
      <w:start w:val="1"/>
      <w:numFmt w:val="bullet"/>
      <w:lvlText w:val="•"/>
      <w:lvlJc w:val="left"/>
      <w:pPr>
        <w:tabs>
          <w:tab w:val="num" w:pos="4320"/>
        </w:tabs>
        <w:ind w:left="4320" w:hanging="360"/>
      </w:pPr>
      <w:rPr>
        <w:rFonts w:ascii="Arial" w:hAnsi="Arial" w:hint="default"/>
      </w:rPr>
    </w:lvl>
    <w:lvl w:ilvl="6" w:tplc="02F60A42" w:tentative="1">
      <w:start w:val="1"/>
      <w:numFmt w:val="bullet"/>
      <w:lvlText w:val="•"/>
      <w:lvlJc w:val="left"/>
      <w:pPr>
        <w:tabs>
          <w:tab w:val="num" w:pos="5040"/>
        </w:tabs>
        <w:ind w:left="5040" w:hanging="360"/>
      </w:pPr>
      <w:rPr>
        <w:rFonts w:ascii="Arial" w:hAnsi="Arial" w:hint="default"/>
      </w:rPr>
    </w:lvl>
    <w:lvl w:ilvl="7" w:tplc="C67AB22E" w:tentative="1">
      <w:start w:val="1"/>
      <w:numFmt w:val="bullet"/>
      <w:lvlText w:val="•"/>
      <w:lvlJc w:val="left"/>
      <w:pPr>
        <w:tabs>
          <w:tab w:val="num" w:pos="5760"/>
        </w:tabs>
        <w:ind w:left="5760" w:hanging="360"/>
      </w:pPr>
      <w:rPr>
        <w:rFonts w:ascii="Arial" w:hAnsi="Arial" w:hint="default"/>
      </w:rPr>
    </w:lvl>
    <w:lvl w:ilvl="8" w:tplc="0AEAF766" w:tentative="1">
      <w:start w:val="1"/>
      <w:numFmt w:val="bullet"/>
      <w:lvlText w:val="•"/>
      <w:lvlJc w:val="left"/>
      <w:pPr>
        <w:tabs>
          <w:tab w:val="num" w:pos="6480"/>
        </w:tabs>
        <w:ind w:left="6480" w:hanging="360"/>
      </w:pPr>
      <w:rPr>
        <w:rFonts w:ascii="Arial" w:hAnsi="Arial" w:hint="default"/>
      </w:rPr>
    </w:lvl>
  </w:abstractNum>
  <w:abstractNum w:abstractNumId="6">
    <w:nsid w:val="29642A96"/>
    <w:multiLevelType w:val="hybridMultilevel"/>
    <w:tmpl w:val="EB163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B4A53B0"/>
    <w:multiLevelType w:val="hybridMultilevel"/>
    <w:tmpl w:val="9EFE12A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8">
    <w:nsid w:val="436E1BF2"/>
    <w:multiLevelType w:val="hybridMultilevel"/>
    <w:tmpl w:val="A858DA9C"/>
    <w:lvl w:ilvl="0" w:tplc="EC784752">
      <w:start w:val="1569"/>
      <w:numFmt w:val="bullet"/>
      <w:lvlText w:val="•"/>
      <w:lvlJc w:val="left"/>
      <w:pPr>
        <w:tabs>
          <w:tab w:val="num" w:pos="1224"/>
        </w:tabs>
        <w:ind w:left="1224" w:hanging="360"/>
      </w:pPr>
      <w:rPr>
        <w:rFonts w:ascii="Arial" w:hAnsi="Arial" w:hint="default"/>
      </w:rPr>
    </w:lvl>
    <w:lvl w:ilvl="1" w:tplc="10090003" w:tentative="1">
      <w:start w:val="1"/>
      <w:numFmt w:val="bullet"/>
      <w:lvlText w:val="o"/>
      <w:lvlJc w:val="left"/>
      <w:pPr>
        <w:ind w:left="504" w:hanging="360"/>
      </w:pPr>
      <w:rPr>
        <w:rFonts w:ascii="Courier New" w:hAnsi="Courier New" w:cs="Courier New" w:hint="default"/>
      </w:rPr>
    </w:lvl>
    <w:lvl w:ilvl="2" w:tplc="10090005" w:tentative="1">
      <w:start w:val="1"/>
      <w:numFmt w:val="bullet"/>
      <w:lvlText w:val=""/>
      <w:lvlJc w:val="left"/>
      <w:pPr>
        <w:ind w:left="1224" w:hanging="360"/>
      </w:pPr>
      <w:rPr>
        <w:rFonts w:ascii="Wingdings" w:hAnsi="Wingdings" w:hint="default"/>
      </w:rPr>
    </w:lvl>
    <w:lvl w:ilvl="3" w:tplc="10090001" w:tentative="1">
      <w:start w:val="1"/>
      <w:numFmt w:val="bullet"/>
      <w:lvlText w:val=""/>
      <w:lvlJc w:val="left"/>
      <w:pPr>
        <w:ind w:left="1944" w:hanging="360"/>
      </w:pPr>
      <w:rPr>
        <w:rFonts w:ascii="Symbol" w:hAnsi="Symbol" w:hint="default"/>
      </w:rPr>
    </w:lvl>
    <w:lvl w:ilvl="4" w:tplc="10090003" w:tentative="1">
      <w:start w:val="1"/>
      <w:numFmt w:val="bullet"/>
      <w:lvlText w:val="o"/>
      <w:lvlJc w:val="left"/>
      <w:pPr>
        <w:ind w:left="2664" w:hanging="360"/>
      </w:pPr>
      <w:rPr>
        <w:rFonts w:ascii="Courier New" w:hAnsi="Courier New" w:cs="Courier New" w:hint="default"/>
      </w:rPr>
    </w:lvl>
    <w:lvl w:ilvl="5" w:tplc="10090005" w:tentative="1">
      <w:start w:val="1"/>
      <w:numFmt w:val="bullet"/>
      <w:lvlText w:val=""/>
      <w:lvlJc w:val="left"/>
      <w:pPr>
        <w:ind w:left="3384" w:hanging="360"/>
      </w:pPr>
      <w:rPr>
        <w:rFonts w:ascii="Wingdings" w:hAnsi="Wingdings" w:hint="default"/>
      </w:rPr>
    </w:lvl>
    <w:lvl w:ilvl="6" w:tplc="10090001" w:tentative="1">
      <w:start w:val="1"/>
      <w:numFmt w:val="bullet"/>
      <w:lvlText w:val=""/>
      <w:lvlJc w:val="left"/>
      <w:pPr>
        <w:ind w:left="4104" w:hanging="360"/>
      </w:pPr>
      <w:rPr>
        <w:rFonts w:ascii="Symbol" w:hAnsi="Symbol" w:hint="default"/>
      </w:rPr>
    </w:lvl>
    <w:lvl w:ilvl="7" w:tplc="10090003" w:tentative="1">
      <w:start w:val="1"/>
      <w:numFmt w:val="bullet"/>
      <w:lvlText w:val="o"/>
      <w:lvlJc w:val="left"/>
      <w:pPr>
        <w:ind w:left="4824" w:hanging="360"/>
      </w:pPr>
      <w:rPr>
        <w:rFonts w:ascii="Courier New" w:hAnsi="Courier New" w:cs="Courier New" w:hint="default"/>
      </w:rPr>
    </w:lvl>
    <w:lvl w:ilvl="8" w:tplc="10090005" w:tentative="1">
      <w:start w:val="1"/>
      <w:numFmt w:val="bullet"/>
      <w:lvlText w:val=""/>
      <w:lvlJc w:val="left"/>
      <w:pPr>
        <w:ind w:left="5544" w:hanging="360"/>
      </w:pPr>
      <w:rPr>
        <w:rFonts w:ascii="Wingdings" w:hAnsi="Wingdings" w:hint="default"/>
      </w:rPr>
    </w:lvl>
  </w:abstractNum>
  <w:abstractNum w:abstractNumId="9">
    <w:nsid w:val="488B355B"/>
    <w:multiLevelType w:val="hybridMultilevel"/>
    <w:tmpl w:val="4854415E"/>
    <w:lvl w:ilvl="0" w:tplc="03B2309C">
      <w:start w:val="1"/>
      <w:numFmt w:val="bullet"/>
      <w:lvlText w:val="•"/>
      <w:lvlJc w:val="left"/>
      <w:pPr>
        <w:tabs>
          <w:tab w:val="num" w:pos="720"/>
        </w:tabs>
        <w:ind w:left="720" w:hanging="360"/>
      </w:pPr>
      <w:rPr>
        <w:rFonts w:ascii="Arial" w:hAnsi="Arial" w:hint="default"/>
      </w:rPr>
    </w:lvl>
    <w:lvl w:ilvl="1" w:tplc="4AA8A300">
      <w:start w:val="3486"/>
      <w:numFmt w:val="bullet"/>
      <w:lvlText w:val="•"/>
      <w:lvlJc w:val="left"/>
      <w:pPr>
        <w:tabs>
          <w:tab w:val="num" w:pos="1440"/>
        </w:tabs>
        <w:ind w:left="1440" w:hanging="360"/>
      </w:pPr>
      <w:rPr>
        <w:rFonts w:ascii="Arial" w:hAnsi="Arial" w:hint="default"/>
      </w:rPr>
    </w:lvl>
    <w:lvl w:ilvl="2" w:tplc="C6AEBEA2">
      <w:start w:val="3486"/>
      <w:numFmt w:val="bullet"/>
      <w:lvlText w:val="•"/>
      <w:lvlJc w:val="left"/>
      <w:pPr>
        <w:tabs>
          <w:tab w:val="num" w:pos="2160"/>
        </w:tabs>
        <w:ind w:left="2160" w:hanging="360"/>
      </w:pPr>
      <w:rPr>
        <w:rFonts w:ascii="Arial" w:hAnsi="Arial" w:hint="default"/>
      </w:rPr>
    </w:lvl>
    <w:lvl w:ilvl="3" w:tplc="CA666A88" w:tentative="1">
      <w:start w:val="1"/>
      <w:numFmt w:val="bullet"/>
      <w:lvlText w:val="•"/>
      <w:lvlJc w:val="left"/>
      <w:pPr>
        <w:tabs>
          <w:tab w:val="num" w:pos="2880"/>
        </w:tabs>
        <w:ind w:left="2880" w:hanging="360"/>
      </w:pPr>
      <w:rPr>
        <w:rFonts w:ascii="Arial" w:hAnsi="Arial" w:hint="default"/>
      </w:rPr>
    </w:lvl>
    <w:lvl w:ilvl="4" w:tplc="4CEECD72" w:tentative="1">
      <w:start w:val="1"/>
      <w:numFmt w:val="bullet"/>
      <w:lvlText w:val="•"/>
      <w:lvlJc w:val="left"/>
      <w:pPr>
        <w:tabs>
          <w:tab w:val="num" w:pos="3600"/>
        </w:tabs>
        <w:ind w:left="3600" w:hanging="360"/>
      </w:pPr>
      <w:rPr>
        <w:rFonts w:ascii="Arial" w:hAnsi="Arial" w:hint="default"/>
      </w:rPr>
    </w:lvl>
    <w:lvl w:ilvl="5" w:tplc="313A0F4C" w:tentative="1">
      <w:start w:val="1"/>
      <w:numFmt w:val="bullet"/>
      <w:lvlText w:val="•"/>
      <w:lvlJc w:val="left"/>
      <w:pPr>
        <w:tabs>
          <w:tab w:val="num" w:pos="4320"/>
        </w:tabs>
        <w:ind w:left="4320" w:hanging="360"/>
      </w:pPr>
      <w:rPr>
        <w:rFonts w:ascii="Arial" w:hAnsi="Arial" w:hint="default"/>
      </w:rPr>
    </w:lvl>
    <w:lvl w:ilvl="6" w:tplc="1D1036FE" w:tentative="1">
      <w:start w:val="1"/>
      <w:numFmt w:val="bullet"/>
      <w:lvlText w:val="•"/>
      <w:lvlJc w:val="left"/>
      <w:pPr>
        <w:tabs>
          <w:tab w:val="num" w:pos="5040"/>
        </w:tabs>
        <w:ind w:left="5040" w:hanging="360"/>
      </w:pPr>
      <w:rPr>
        <w:rFonts w:ascii="Arial" w:hAnsi="Arial" w:hint="default"/>
      </w:rPr>
    </w:lvl>
    <w:lvl w:ilvl="7" w:tplc="FD24124C" w:tentative="1">
      <w:start w:val="1"/>
      <w:numFmt w:val="bullet"/>
      <w:lvlText w:val="•"/>
      <w:lvlJc w:val="left"/>
      <w:pPr>
        <w:tabs>
          <w:tab w:val="num" w:pos="5760"/>
        </w:tabs>
        <w:ind w:left="5760" w:hanging="360"/>
      </w:pPr>
      <w:rPr>
        <w:rFonts w:ascii="Arial" w:hAnsi="Arial" w:hint="default"/>
      </w:rPr>
    </w:lvl>
    <w:lvl w:ilvl="8" w:tplc="414C7934" w:tentative="1">
      <w:start w:val="1"/>
      <w:numFmt w:val="bullet"/>
      <w:lvlText w:val="•"/>
      <w:lvlJc w:val="left"/>
      <w:pPr>
        <w:tabs>
          <w:tab w:val="num" w:pos="6480"/>
        </w:tabs>
        <w:ind w:left="6480" w:hanging="360"/>
      </w:pPr>
      <w:rPr>
        <w:rFonts w:ascii="Arial" w:hAnsi="Arial" w:hint="default"/>
      </w:rPr>
    </w:lvl>
  </w:abstractNum>
  <w:abstractNum w:abstractNumId="10">
    <w:nsid w:val="56C1023D"/>
    <w:multiLevelType w:val="hybridMultilevel"/>
    <w:tmpl w:val="FC5271CC"/>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1">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5F4D65B2"/>
    <w:multiLevelType w:val="hybridMultilevel"/>
    <w:tmpl w:val="6CD0C9A2"/>
    <w:lvl w:ilvl="0" w:tplc="E9DEAF7A">
      <w:start w:val="1"/>
      <w:numFmt w:val="bullet"/>
      <w:lvlText w:val="•"/>
      <w:lvlJc w:val="left"/>
      <w:pPr>
        <w:tabs>
          <w:tab w:val="num" w:pos="720"/>
        </w:tabs>
        <w:ind w:left="720" w:hanging="360"/>
      </w:pPr>
      <w:rPr>
        <w:rFonts w:ascii="Arial" w:hAnsi="Arial" w:hint="default"/>
      </w:rPr>
    </w:lvl>
    <w:lvl w:ilvl="1" w:tplc="614637F4" w:tentative="1">
      <w:start w:val="1"/>
      <w:numFmt w:val="bullet"/>
      <w:lvlText w:val="•"/>
      <w:lvlJc w:val="left"/>
      <w:pPr>
        <w:tabs>
          <w:tab w:val="num" w:pos="1440"/>
        </w:tabs>
        <w:ind w:left="1440" w:hanging="360"/>
      </w:pPr>
      <w:rPr>
        <w:rFonts w:ascii="Arial" w:hAnsi="Arial" w:hint="default"/>
      </w:rPr>
    </w:lvl>
    <w:lvl w:ilvl="2" w:tplc="DD34AF52" w:tentative="1">
      <w:start w:val="1"/>
      <w:numFmt w:val="bullet"/>
      <w:lvlText w:val="•"/>
      <w:lvlJc w:val="left"/>
      <w:pPr>
        <w:tabs>
          <w:tab w:val="num" w:pos="2160"/>
        </w:tabs>
        <w:ind w:left="2160" w:hanging="360"/>
      </w:pPr>
      <w:rPr>
        <w:rFonts w:ascii="Arial" w:hAnsi="Arial" w:hint="default"/>
      </w:rPr>
    </w:lvl>
    <w:lvl w:ilvl="3" w:tplc="5C86FD84" w:tentative="1">
      <w:start w:val="1"/>
      <w:numFmt w:val="bullet"/>
      <w:lvlText w:val="•"/>
      <w:lvlJc w:val="left"/>
      <w:pPr>
        <w:tabs>
          <w:tab w:val="num" w:pos="2880"/>
        </w:tabs>
        <w:ind w:left="2880" w:hanging="360"/>
      </w:pPr>
      <w:rPr>
        <w:rFonts w:ascii="Arial" w:hAnsi="Arial" w:hint="default"/>
      </w:rPr>
    </w:lvl>
    <w:lvl w:ilvl="4" w:tplc="6E820976" w:tentative="1">
      <w:start w:val="1"/>
      <w:numFmt w:val="bullet"/>
      <w:lvlText w:val="•"/>
      <w:lvlJc w:val="left"/>
      <w:pPr>
        <w:tabs>
          <w:tab w:val="num" w:pos="3600"/>
        </w:tabs>
        <w:ind w:left="3600" w:hanging="360"/>
      </w:pPr>
      <w:rPr>
        <w:rFonts w:ascii="Arial" w:hAnsi="Arial" w:hint="default"/>
      </w:rPr>
    </w:lvl>
    <w:lvl w:ilvl="5" w:tplc="318C34D4" w:tentative="1">
      <w:start w:val="1"/>
      <w:numFmt w:val="bullet"/>
      <w:lvlText w:val="•"/>
      <w:lvlJc w:val="left"/>
      <w:pPr>
        <w:tabs>
          <w:tab w:val="num" w:pos="4320"/>
        </w:tabs>
        <w:ind w:left="4320" w:hanging="360"/>
      </w:pPr>
      <w:rPr>
        <w:rFonts w:ascii="Arial" w:hAnsi="Arial" w:hint="default"/>
      </w:rPr>
    </w:lvl>
    <w:lvl w:ilvl="6" w:tplc="F536D12E" w:tentative="1">
      <w:start w:val="1"/>
      <w:numFmt w:val="bullet"/>
      <w:lvlText w:val="•"/>
      <w:lvlJc w:val="left"/>
      <w:pPr>
        <w:tabs>
          <w:tab w:val="num" w:pos="5040"/>
        </w:tabs>
        <w:ind w:left="5040" w:hanging="360"/>
      </w:pPr>
      <w:rPr>
        <w:rFonts w:ascii="Arial" w:hAnsi="Arial" w:hint="default"/>
      </w:rPr>
    </w:lvl>
    <w:lvl w:ilvl="7" w:tplc="7626FE4E" w:tentative="1">
      <w:start w:val="1"/>
      <w:numFmt w:val="bullet"/>
      <w:lvlText w:val="•"/>
      <w:lvlJc w:val="left"/>
      <w:pPr>
        <w:tabs>
          <w:tab w:val="num" w:pos="5760"/>
        </w:tabs>
        <w:ind w:left="5760" w:hanging="360"/>
      </w:pPr>
      <w:rPr>
        <w:rFonts w:ascii="Arial" w:hAnsi="Arial" w:hint="default"/>
      </w:rPr>
    </w:lvl>
    <w:lvl w:ilvl="8" w:tplc="A81E095C" w:tentative="1">
      <w:start w:val="1"/>
      <w:numFmt w:val="bullet"/>
      <w:lvlText w:val="•"/>
      <w:lvlJc w:val="left"/>
      <w:pPr>
        <w:tabs>
          <w:tab w:val="num" w:pos="6480"/>
        </w:tabs>
        <w:ind w:left="6480" w:hanging="360"/>
      </w:pPr>
      <w:rPr>
        <w:rFonts w:ascii="Arial" w:hAnsi="Arial" w:hint="default"/>
      </w:rPr>
    </w:lvl>
  </w:abstractNum>
  <w:abstractNum w:abstractNumId="14">
    <w:nsid w:val="60B7073B"/>
    <w:multiLevelType w:val="hybridMultilevel"/>
    <w:tmpl w:val="1B1EC256"/>
    <w:lvl w:ilvl="0" w:tplc="EC784752">
      <w:start w:val="1569"/>
      <w:numFmt w:val="bullet"/>
      <w:lvlText w:val="•"/>
      <w:lvlJc w:val="left"/>
      <w:pPr>
        <w:tabs>
          <w:tab w:val="num" w:pos="360"/>
        </w:tabs>
        <w:ind w:left="360" w:hanging="360"/>
      </w:pPr>
      <w:rPr>
        <w:rFonts w:ascii="Arial" w:hAnsi="Arial" w:hint="default"/>
      </w:rPr>
    </w:lvl>
    <w:lvl w:ilvl="1" w:tplc="10090003" w:tentative="1">
      <w:start w:val="1"/>
      <w:numFmt w:val="bullet"/>
      <w:lvlText w:val="o"/>
      <w:lvlJc w:val="left"/>
      <w:pPr>
        <w:ind w:left="-360" w:hanging="360"/>
      </w:pPr>
      <w:rPr>
        <w:rFonts w:ascii="Courier New" w:hAnsi="Courier New" w:cs="Courier New" w:hint="default"/>
      </w:rPr>
    </w:lvl>
    <w:lvl w:ilvl="2" w:tplc="10090005" w:tentative="1">
      <w:start w:val="1"/>
      <w:numFmt w:val="bullet"/>
      <w:lvlText w:val=""/>
      <w:lvlJc w:val="left"/>
      <w:pPr>
        <w:ind w:left="360" w:hanging="360"/>
      </w:pPr>
      <w:rPr>
        <w:rFonts w:ascii="Wingdings" w:hAnsi="Wingdings" w:hint="default"/>
      </w:rPr>
    </w:lvl>
    <w:lvl w:ilvl="3" w:tplc="10090001">
      <w:start w:val="1"/>
      <w:numFmt w:val="bullet"/>
      <w:lvlText w:val=""/>
      <w:lvlJc w:val="left"/>
      <w:pPr>
        <w:ind w:left="1080" w:hanging="360"/>
      </w:pPr>
      <w:rPr>
        <w:rFonts w:ascii="Symbol" w:hAnsi="Symbol" w:hint="default"/>
      </w:rPr>
    </w:lvl>
    <w:lvl w:ilvl="4" w:tplc="10090003" w:tentative="1">
      <w:start w:val="1"/>
      <w:numFmt w:val="bullet"/>
      <w:lvlText w:val="o"/>
      <w:lvlJc w:val="left"/>
      <w:pPr>
        <w:ind w:left="1800" w:hanging="360"/>
      </w:pPr>
      <w:rPr>
        <w:rFonts w:ascii="Courier New" w:hAnsi="Courier New" w:cs="Courier New" w:hint="default"/>
      </w:rPr>
    </w:lvl>
    <w:lvl w:ilvl="5" w:tplc="10090005" w:tentative="1">
      <w:start w:val="1"/>
      <w:numFmt w:val="bullet"/>
      <w:lvlText w:val=""/>
      <w:lvlJc w:val="left"/>
      <w:pPr>
        <w:ind w:left="2520" w:hanging="360"/>
      </w:pPr>
      <w:rPr>
        <w:rFonts w:ascii="Wingdings" w:hAnsi="Wingdings" w:hint="default"/>
      </w:rPr>
    </w:lvl>
    <w:lvl w:ilvl="6" w:tplc="10090001" w:tentative="1">
      <w:start w:val="1"/>
      <w:numFmt w:val="bullet"/>
      <w:lvlText w:val=""/>
      <w:lvlJc w:val="left"/>
      <w:pPr>
        <w:ind w:left="3240" w:hanging="360"/>
      </w:pPr>
      <w:rPr>
        <w:rFonts w:ascii="Symbol" w:hAnsi="Symbol" w:hint="default"/>
      </w:rPr>
    </w:lvl>
    <w:lvl w:ilvl="7" w:tplc="10090003" w:tentative="1">
      <w:start w:val="1"/>
      <w:numFmt w:val="bullet"/>
      <w:lvlText w:val="o"/>
      <w:lvlJc w:val="left"/>
      <w:pPr>
        <w:ind w:left="3960" w:hanging="360"/>
      </w:pPr>
      <w:rPr>
        <w:rFonts w:ascii="Courier New" w:hAnsi="Courier New" w:cs="Courier New" w:hint="default"/>
      </w:rPr>
    </w:lvl>
    <w:lvl w:ilvl="8" w:tplc="10090005" w:tentative="1">
      <w:start w:val="1"/>
      <w:numFmt w:val="bullet"/>
      <w:lvlText w:val=""/>
      <w:lvlJc w:val="left"/>
      <w:pPr>
        <w:ind w:left="4680" w:hanging="360"/>
      </w:pPr>
      <w:rPr>
        <w:rFonts w:ascii="Wingdings" w:hAnsi="Wingdings" w:hint="default"/>
      </w:rPr>
    </w:lvl>
  </w:abstractNum>
  <w:abstractNum w:abstractNumId="15">
    <w:nsid w:val="65BE77AA"/>
    <w:multiLevelType w:val="hybridMultilevel"/>
    <w:tmpl w:val="269208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6ED64B36"/>
    <w:multiLevelType w:val="hybridMultilevel"/>
    <w:tmpl w:val="32FC4602"/>
    <w:lvl w:ilvl="0" w:tplc="EC784752">
      <w:start w:val="1569"/>
      <w:numFmt w:val="bullet"/>
      <w:lvlText w:val="•"/>
      <w:lvlJc w:val="left"/>
      <w:pPr>
        <w:tabs>
          <w:tab w:val="num" w:pos="1224"/>
        </w:tabs>
        <w:ind w:left="1224" w:hanging="360"/>
      </w:pPr>
      <w:rPr>
        <w:rFonts w:ascii="Arial" w:hAnsi="Arial" w:hint="default"/>
      </w:rPr>
    </w:lvl>
    <w:lvl w:ilvl="1" w:tplc="10090003" w:tentative="1">
      <w:start w:val="1"/>
      <w:numFmt w:val="bullet"/>
      <w:lvlText w:val="o"/>
      <w:lvlJc w:val="left"/>
      <w:pPr>
        <w:ind w:left="504" w:hanging="360"/>
      </w:pPr>
      <w:rPr>
        <w:rFonts w:ascii="Courier New" w:hAnsi="Courier New" w:cs="Courier New" w:hint="default"/>
      </w:rPr>
    </w:lvl>
    <w:lvl w:ilvl="2" w:tplc="10090005" w:tentative="1">
      <w:start w:val="1"/>
      <w:numFmt w:val="bullet"/>
      <w:lvlText w:val=""/>
      <w:lvlJc w:val="left"/>
      <w:pPr>
        <w:ind w:left="1224" w:hanging="360"/>
      </w:pPr>
      <w:rPr>
        <w:rFonts w:ascii="Wingdings" w:hAnsi="Wingdings" w:hint="default"/>
      </w:rPr>
    </w:lvl>
    <w:lvl w:ilvl="3" w:tplc="10090001" w:tentative="1">
      <w:start w:val="1"/>
      <w:numFmt w:val="bullet"/>
      <w:lvlText w:val=""/>
      <w:lvlJc w:val="left"/>
      <w:pPr>
        <w:ind w:left="1944" w:hanging="360"/>
      </w:pPr>
      <w:rPr>
        <w:rFonts w:ascii="Symbol" w:hAnsi="Symbol" w:hint="default"/>
      </w:rPr>
    </w:lvl>
    <w:lvl w:ilvl="4" w:tplc="10090003" w:tentative="1">
      <w:start w:val="1"/>
      <w:numFmt w:val="bullet"/>
      <w:lvlText w:val="o"/>
      <w:lvlJc w:val="left"/>
      <w:pPr>
        <w:ind w:left="2664" w:hanging="360"/>
      </w:pPr>
      <w:rPr>
        <w:rFonts w:ascii="Courier New" w:hAnsi="Courier New" w:cs="Courier New" w:hint="default"/>
      </w:rPr>
    </w:lvl>
    <w:lvl w:ilvl="5" w:tplc="10090005" w:tentative="1">
      <w:start w:val="1"/>
      <w:numFmt w:val="bullet"/>
      <w:lvlText w:val=""/>
      <w:lvlJc w:val="left"/>
      <w:pPr>
        <w:ind w:left="3384" w:hanging="360"/>
      </w:pPr>
      <w:rPr>
        <w:rFonts w:ascii="Wingdings" w:hAnsi="Wingdings" w:hint="default"/>
      </w:rPr>
    </w:lvl>
    <w:lvl w:ilvl="6" w:tplc="10090001" w:tentative="1">
      <w:start w:val="1"/>
      <w:numFmt w:val="bullet"/>
      <w:lvlText w:val=""/>
      <w:lvlJc w:val="left"/>
      <w:pPr>
        <w:ind w:left="4104" w:hanging="360"/>
      </w:pPr>
      <w:rPr>
        <w:rFonts w:ascii="Symbol" w:hAnsi="Symbol" w:hint="default"/>
      </w:rPr>
    </w:lvl>
    <w:lvl w:ilvl="7" w:tplc="10090003" w:tentative="1">
      <w:start w:val="1"/>
      <w:numFmt w:val="bullet"/>
      <w:lvlText w:val="o"/>
      <w:lvlJc w:val="left"/>
      <w:pPr>
        <w:ind w:left="4824" w:hanging="360"/>
      </w:pPr>
      <w:rPr>
        <w:rFonts w:ascii="Courier New" w:hAnsi="Courier New" w:cs="Courier New" w:hint="default"/>
      </w:rPr>
    </w:lvl>
    <w:lvl w:ilvl="8" w:tplc="10090005" w:tentative="1">
      <w:start w:val="1"/>
      <w:numFmt w:val="bullet"/>
      <w:lvlText w:val=""/>
      <w:lvlJc w:val="left"/>
      <w:pPr>
        <w:ind w:left="5544" w:hanging="360"/>
      </w:pPr>
      <w:rPr>
        <w:rFonts w:ascii="Wingdings" w:hAnsi="Wingdings" w:hint="default"/>
      </w:rPr>
    </w:lvl>
  </w:abstractNum>
  <w:abstractNum w:abstractNumId="17">
    <w:nsid w:val="74134CD0"/>
    <w:multiLevelType w:val="hybridMultilevel"/>
    <w:tmpl w:val="04B4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DC6688"/>
    <w:multiLevelType w:val="hybridMultilevel"/>
    <w:tmpl w:val="617EB676"/>
    <w:lvl w:ilvl="0" w:tplc="EC784752">
      <w:start w:val="1569"/>
      <w:numFmt w:val="bullet"/>
      <w:lvlText w:val="•"/>
      <w:lvlJc w:val="left"/>
      <w:pPr>
        <w:tabs>
          <w:tab w:val="num" w:pos="792"/>
        </w:tabs>
        <w:ind w:left="792" w:hanging="360"/>
      </w:pPr>
      <w:rPr>
        <w:rFonts w:ascii="Arial" w:hAnsi="Arial" w:hint="default"/>
      </w:rPr>
    </w:lvl>
    <w:lvl w:ilvl="1" w:tplc="10090003" w:tentative="1">
      <w:start w:val="1"/>
      <w:numFmt w:val="bullet"/>
      <w:lvlText w:val="o"/>
      <w:lvlJc w:val="left"/>
      <w:pPr>
        <w:ind w:left="72" w:hanging="360"/>
      </w:pPr>
      <w:rPr>
        <w:rFonts w:ascii="Courier New" w:hAnsi="Courier New" w:cs="Courier New" w:hint="default"/>
      </w:rPr>
    </w:lvl>
    <w:lvl w:ilvl="2" w:tplc="10090005" w:tentative="1">
      <w:start w:val="1"/>
      <w:numFmt w:val="bullet"/>
      <w:lvlText w:val=""/>
      <w:lvlJc w:val="left"/>
      <w:pPr>
        <w:ind w:left="792" w:hanging="360"/>
      </w:pPr>
      <w:rPr>
        <w:rFonts w:ascii="Wingdings" w:hAnsi="Wingdings" w:hint="default"/>
      </w:rPr>
    </w:lvl>
    <w:lvl w:ilvl="3" w:tplc="10090001" w:tentative="1">
      <w:start w:val="1"/>
      <w:numFmt w:val="bullet"/>
      <w:lvlText w:val=""/>
      <w:lvlJc w:val="left"/>
      <w:pPr>
        <w:ind w:left="1512" w:hanging="360"/>
      </w:pPr>
      <w:rPr>
        <w:rFonts w:ascii="Symbol" w:hAnsi="Symbol" w:hint="default"/>
      </w:rPr>
    </w:lvl>
    <w:lvl w:ilvl="4" w:tplc="10090003" w:tentative="1">
      <w:start w:val="1"/>
      <w:numFmt w:val="bullet"/>
      <w:lvlText w:val="o"/>
      <w:lvlJc w:val="left"/>
      <w:pPr>
        <w:ind w:left="2232" w:hanging="360"/>
      </w:pPr>
      <w:rPr>
        <w:rFonts w:ascii="Courier New" w:hAnsi="Courier New" w:cs="Courier New" w:hint="default"/>
      </w:rPr>
    </w:lvl>
    <w:lvl w:ilvl="5" w:tplc="10090005" w:tentative="1">
      <w:start w:val="1"/>
      <w:numFmt w:val="bullet"/>
      <w:lvlText w:val=""/>
      <w:lvlJc w:val="left"/>
      <w:pPr>
        <w:ind w:left="2952" w:hanging="360"/>
      </w:pPr>
      <w:rPr>
        <w:rFonts w:ascii="Wingdings" w:hAnsi="Wingdings" w:hint="default"/>
      </w:rPr>
    </w:lvl>
    <w:lvl w:ilvl="6" w:tplc="10090001" w:tentative="1">
      <w:start w:val="1"/>
      <w:numFmt w:val="bullet"/>
      <w:lvlText w:val=""/>
      <w:lvlJc w:val="left"/>
      <w:pPr>
        <w:ind w:left="3672" w:hanging="360"/>
      </w:pPr>
      <w:rPr>
        <w:rFonts w:ascii="Symbol" w:hAnsi="Symbol" w:hint="default"/>
      </w:rPr>
    </w:lvl>
    <w:lvl w:ilvl="7" w:tplc="10090003" w:tentative="1">
      <w:start w:val="1"/>
      <w:numFmt w:val="bullet"/>
      <w:lvlText w:val="o"/>
      <w:lvlJc w:val="left"/>
      <w:pPr>
        <w:ind w:left="4392" w:hanging="360"/>
      </w:pPr>
      <w:rPr>
        <w:rFonts w:ascii="Courier New" w:hAnsi="Courier New" w:cs="Courier New" w:hint="default"/>
      </w:rPr>
    </w:lvl>
    <w:lvl w:ilvl="8" w:tplc="10090005" w:tentative="1">
      <w:start w:val="1"/>
      <w:numFmt w:val="bullet"/>
      <w:lvlText w:val=""/>
      <w:lvlJc w:val="left"/>
      <w:pPr>
        <w:ind w:left="5112" w:hanging="360"/>
      </w:pPr>
      <w:rPr>
        <w:rFonts w:ascii="Wingdings" w:hAnsi="Wingdings" w:hint="default"/>
      </w:rPr>
    </w:lvl>
  </w:abstractNum>
  <w:abstractNum w:abstractNumId="19">
    <w:nsid w:val="754D5B1B"/>
    <w:multiLevelType w:val="hybridMultilevel"/>
    <w:tmpl w:val="2994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0425A9"/>
    <w:multiLevelType w:val="hybridMultilevel"/>
    <w:tmpl w:val="C1989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11"/>
  </w:num>
  <w:num w:numId="4">
    <w:abstractNumId w:val="4"/>
  </w:num>
  <w:num w:numId="5">
    <w:abstractNumId w:val="19"/>
  </w:num>
  <w:num w:numId="6">
    <w:abstractNumId w:val="20"/>
  </w:num>
  <w:num w:numId="7">
    <w:abstractNumId w:val="10"/>
  </w:num>
  <w:num w:numId="8">
    <w:abstractNumId w:val="7"/>
  </w:num>
  <w:num w:numId="9">
    <w:abstractNumId w:val="17"/>
  </w:num>
  <w:num w:numId="10">
    <w:abstractNumId w:val="12"/>
  </w:num>
  <w:num w:numId="11">
    <w:abstractNumId w:val="12"/>
  </w:num>
  <w:num w:numId="12">
    <w:abstractNumId w:val="12"/>
  </w:num>
  <w:num w:numId="13">
    <w:abstractNumId w:val="6"/>
  </w:num>
  <w:num w:numId="14">
    <w:abstractNumId w:val="3"/>
  </w:num>
  <w:num w:numId="15">
    <w:abstractNumId w:val="12"/>
  </w:num>
  <w:num w:numId="16">
    <w:abstractNumId w:val="12"/>
  </w:num>
  <w:num w:numId="17">
    <w:abstractNumId w:val="12"/>
  </w:num>
  <w:num w:numId="18">
    <w:abstractNumId w:val="12"/>
  </w:num>
  <w:num w:numId="19">
    <w:abstractNumId w:val="15"/>
  </w:num>
  <w:num w:numId="20">
    <w:abstractNumId w:val="0"/>
  </w:num>
  <w:num w:numId="21">
    <w:abstractNumId w:val="1"/>
  </w:num>
  <w:num w:numId="22">
    <w:abstractNumId w:val="5"/>
  </w:num>
  <w:num w:numId="23">
    <w:abstractNumId w:val="14"/>
  </w:num>
  <w:num w:numId="24">
    <w:abstractNumId w:val="18"/>
  </w:num>
  <w:num w:numId="25">
    <w:abstractNumId w:val="9"/>
  </w:num>
  <w:num w:numId="26">
    <w:abstractNumId w:val="13"/>
  </w:num>
  <w:num w:numId="27">
    <w:abstractNumId w:val="16"/>
  </w:num>
  <w:num w:numId="28">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rsids>
    <w:rsidRoot w:val="00941C6A"/>
    <w:rsid w:val="000007D1"/>
    <w:rsid w:val="000012BB"/>
    <w:rsid w:val="00001435"/>
    <w:rsid w:val="00003774"/>
    <w:rsid w:val="000050B8"/>
    <w:rsid w:val="00010C13"/>
    <w:rsid w:val="00011AFB"/>
    <w:rsid w:val="00011FF2"/>
    <w:rsid w:val="0001354A"/>
    <w:rsid w:val="00013B85"/>
    <w:rsid w:val="000163C6"/>
    <w:rsid w:val="00020CE2"/>
    <w:rsid w:val="0002163C"/>
    <w:rsid w:val="000237E8"/>
    <w:rsid w:val="00025225"/>
    <w:rsid w:val="00025318"/>
    <w:rsid w:val="000270C0"/>
    <w:rsid w:val="00030899"/>
    <w:rsid w:val="00032E83"/>
    <w:rsid w:val="00043B35"/>
    <w:rsid w:val="00044818"/>
    <w:rsid w:val="00046E57"/>
    <w:rsid w:val="000470B3"/>
    <w:rsid w:val="00047ED4"/>
    <w:rsid w:val="0005013C"/>
    <w:rsid w:val="00050FD9"/>
    <w:rsid w:val="0005184F"/>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7BD0"/>
    <w:rsid w:val="00077D84"/>
    <w:rsid w:val="00080195"/>
    <w:rsid w:val="00083084"/>
    <w:rsid w:val="00083ECA"/>
    <w:rsid w:val="0008672E"/>
    <w:rsid w:val="00086868"/>
    <w:rsid w:val="00090856"/>
    <w:rsid w:val="000931B8"/>
    <w:rsid w:val="000A1F42"/>
    <w:rsid w:val="000A39C7"/>
    <w:rsid w:val="000A4F37"/>
    <w:rsid w:val="000B10EB"/>
    <w:rsid w:val="000B191E"/>
    <w:rsid w:val="000B2261"/>
    <w:rsid w:val="000C473E"/>
    <w:rsid w:val="000C47E6"/>
    <w:rsid w:val="000C5BED"/>
    <w:rsid w:val="000C6419"/>
    <w:rsid w:val="000C7A7F"/>
    <w:rsid w:val="000D04AA"/>
    <w:rsid w:val="000D0CAC"/>
    <w:rsid w:val="000D1D2C"/>
    <w:rsid w:val="000D2AA7"/>
    <w:rsid w:val="000D2AFF"/>
    <w:rsid w:val="000D3E98"/>
    <w:rsid w:val="000D6FA5"/>
    <w:rsid w:val="000D7D19"/>
    <w:rsid w:val="000E7A91"/>
    <w:rsid w:val="000F1A7B"/>
    <w:rsid w:val="000F1E1C"/>
    <w:rsid w:val="000F470F"/>
    <w:rsid w:val="000F4F64"/>
    <w:rsid w:val="000F72D8"/>
    <w:rsid w:val="000F76BD"/>
    <w:rsid w:val="001018F1"/>
    <w:rsid w:val="0010283B"/>
    <w:rsid w:val="00102C89"/>
    <w:rsid w:val="0010490C"/>
    <w:rsid w:val="001060BC"/>
    <w:rsid w:val="00116196"/>
    <w:rsid w:val="00121553"/>
    <w:rsid w:val="00122095"/>
    <w:rsid w:val="00122964"/>
    <w:rsid w:val="00124168"/>
    <w:rsid w:val="001249AB"/>
    <w:rsid w:val="0012769F"/>
    <w:rsid w:val="00127DFA"/>
    <w:rsid w:val="00131EF4"/>
    <w:rsid w:val="00132BB9"/>
    <w:rsid w:val="00133768"/>
    <w:rsid w:val="00133E54"/>
    <w:rsid w:val="0014221A"/>
    <w:rsid w:val="001434CA"/>
    <w:rsid w:val="001522F8"/>
    <w:rsid w:val="001524CD"/>
    <w:rsid w:val="00153F24"/>
    <w:rsid w:val="001540CD"/>
    <w:rsid w:val="00154807"/>
    <w:rsid w:val="00156EA9"/>
    <w:rsid w:val="00160020"/>
    <w:rsid w:val="00161502"/>
    <w:rsid w:val="001663CD"/>
    <w:rsid w:val="0016742C"/>
    <w:rsid w:val="00167C45"/>
    <w:rsid w:val="0017116B"/>
    <w:rsid w:val="001723E6"/>
    <w:rsid w:val="00174232"/>
    <w:rsid w:val="00177B13"/>
    <w:rsid w:val="0018424A"/>
    <w:rsid w:val="0018624F"/>
    <w:rsid w:val="001867BF"/>
    <w:rsid w:val="00190494"/>
    <w:rsid w:val="00192A79"/>
    <w:rsid w:val="00195CB2"/>
    <w:rsid w:val="00196220"/>
    <w:rsid w:val="001A0093"/>
    <w:rsid w:val="001A0756"/>
    <w:rsid w:val="001A2F03"/>
    <w:rsid w:val="001B0EEB"/>
    <w:rsid w:val="001B1541"/>
    <w:rsid w:val="001B1C67"/>
    <w:rsid w:val="001B25EF"/>
    <w:rsid w:val="001B55F6"/>
    <w:rsid w:val="001B6677"/>
    <w:rsid w:val="001B724C"/>
    <w:rsid w:val="001C1143"/>
    <w:rsid w:val="001C283B"/>
    <w:rsid w:val="001C3513"/>
    <w:rsid w:val="001C48C1"/>
    <w:rsid w:val="001C5CF7"/>
    <w:rsid w:val="001C683B"/>
    <w:rsid w:val="001D0198"/>
    <w:rsid w:val="001D0365"/>
    <w:rsid w:val="001D140B"/>
    <w:rsid w:val="001D1883"/>
    <w:rsid w:val="001D64A3"/>
    <w:rsid w:val="001E15BA"/>
    <w:rsid w:val="001E1A74"/>
    <w:rsid w:val="001E1DD5"/>
    <w:rsid w:val="001E2DE4"/>
    <w:rsid w:val="001E38ED"/>
    <w:rsid w:val="001E6CC2"/>
    <w:rsid w:val="001E7219"/>
    <w:rsid w:val="001E7F91"/>
    <w:rsid w:val="001F0D26"/>
    <w:rsid w:val="001F33F8"/>
    <w:rsid w:val="001F5741"/>
    <w:rsid w:val="001F7F94"/>
    <w:rsid w:val="00201448"/>
    <w:rsid w:val="00203C76"/>
    <w:rsid w:val="00204DCA"/>
    <w:rsid w:val="002112DE"/>
    <w:rsid w:val="002127D3"/>
    <w:rsid w:val="00213D3C"/>
    <w:rsid w:val="00214106"/>
    <w:rsid w:val="00215ECF"/>
    <w:rsid w:val="00216A62"/>
    <w:rsid w:val="0022122C"/>
    <w:rsid w:val="002214E7"/>
    <w:rsid w:val="002260AE"/>
    <w:rsid w:val="00231C2D"/>
    <w:rsid w:val="00233138"/>
    <w:rsid w:val="00233F79"/>
    <w:rsid w:val="002379CF"/>
    <w:rsid w:val="00237E27"/>
    <w:rsid w:val="002442CE"/>
    <w:rsid w:val="00245483"/>
    <w:rsid w:val="002459EB"/>
    <w:rsid w:val="00247BAB"/>
    <w:rsid w:val="002504CC"/>
    <w:rsid w:val="00252A66"/>
    <w:rsid w:val="00252B13"/>
    <w:rsid w:val="0025357E"/>
    <w:rsid w:val="00254622"/>
    <w:rsid w:val="002552C2"/>
    <w:rsid w:val="002561BF"/>
    <w:rsid w:val="00261578"/>
    <w:rsid w:val="0026269E"/>
    <w:rsid w:val="0026318D"/>
    <w:rsid w:val="00264210"/>
    <w:rsid w:val="00266DBC"/>
    <w:rsid w:val="00267070"/>
    <w:rsid w:val="002678E1"/>
    <w:rsid w:val="00267B54"/>
    <w:rsid w:val="00267D53"/>
    <w:rsid w:val="0027170D"/>
    <w:rsid w:val="00276464"/>
    <w:rsid w:val="00277527"/>
    <w:rsid w:val="00277C82"/>
    <w:rsid w:val="00283D50"/>
    <w:rsid w:val="00285B13"/>
    <w:rsid w:val="0029003A"/>
    <w:rsid w:val="00291C94"/>
    <w:rsid w:val="00292896"/>
    <w:rsid w:val="00293016"/>
    <w:rsid w:val="00296DC5"/>
    <w:rsid w:val="00297002"/>
    <w:rsid w:val="00297B18"/>
    <w:rsid w:val="002A3201"/>
    <w:rsid w:val="002A619E"/>
    <w:rsid w:val="002B09CF"/>
    <w:rsid w:val="002B4C33"/>
    <w:rsid w:val="002B5248"/>
    <w:rsid w:val="002B69F3"/>
    <w:rsid w:val="002C0A55"/>
    <w:rsid w:val="002C0BAB"/>
    <w:rsid w:val="002C23C7"/>
    <w:rsid w:val="002C28E3"/>
    <w:rsid w:val="002C4A4D"/>
    <w:rsid w:val="002C59D7"/>
    <w:rsid w:val="002C65F5"/>
    <w:rsid w:val="002C7E63"/>
    <w:rsid w:val="002D196E"/>
    <w:rsid w:val="002D208A"/>
    <w:rsid w:val="002D4855"/>
    <w:rsid w:val="002D7690"/>
    <w:rsid w:val="002E25D2"/>
    <w:rsid w:val="002E29D7"/>
    <w:rsid w:val="002E515E"/>
    <w:rsid w:val="002E552A"/>
    <w:rsid w:val="002E68A7"/>
    <w:rsid w:val="002E7101"/>
    <w:rsid w:val="002F01EB"/>
    <w:rsid w:val="002F0B6C"/>
    <w:rsid w:val="002F1C70"/>
    <w:rsid w:val="002F25D3"/>
    <w:rsid w:val="002F33AF"/>
    <w:rsid w:val="002F5A10"/>
    <w:rsid w:val="002F63D4"/>
    <w:rsid w:val="00301DD8"/>
    <w:rsid w:val="003045F3"/>
    <w:rsid w:val="00304E0B"/>
    <w:rsid w:val="00305FE2"/>
    <w:rsid w:val="00306A34"/>
    <w:rsid w:val="00306A43"/>
    <w:rsid w:val="00311353"/>
    <w:rsid w:val="0031714B"/>
    <w:rsid w:val="00317F59"/>
    <w:rsid w:val="003233B5"/>
    <w:rsid w:val="00323E0D"/>
    <w:rsid w:val="003313EB"/>
    <w:rsid w:val="003319C2"/>
    <w:rsid w:val="00333AA2"/>
    <w:rsid w:val="00335522"/>
    <w:rsid w:val="00336214"/>
    <w:rsid w:val="00336443"/>
    <w:rsid w:val="00344186"/>
    <w:rsid w:val="0034435B"/>
    <w:rsid w:val="003461C7"/>
    <w:rsid w:val="00347833"/>
    <w:rsid w:val="00347EE6"/>
    <w:rsid w:val="003508CB"/>
    <w:rsid w:val="00352467"/>
    <w:rsid w:val="00355797"/>
    <w:rsid w:val="003558E2"/>
    <w:rsid w:val="00365422"/>
    <w:rsid w:val="00365DD9"/>
    <w:rsid w:val="00365F80"/>
    <w:rsid w:val="00367692"/>
    <w:rsid w:val="00370B29"/>
    <w:rsid w:val="00372CD2"/>
    <w:rsid w:val="00374C4B"/>
    <w:rsid w:val="003767F6"/>
    <w:rsid w:val="00377FE8"/>
    <w:rsid w:val="0038044E"/>
    <w:rsid w:val="00381332"/>
    <w:rsid w:val="003829E6"/>
    <w:rsid w:val="003843FF"/>
    <w:rsid w:val="00386651"/>
    <w:rsid w:val="003872E3"/>
    <w:rsid w:val="00394B8F"/>
    <w:rsid w:val="00394EEA"/>
    <w:rsid w:val="00395917"/>
    <w:rsid w:val="003A0349"/>
    <w:rsid w:val="003A17E8"/>
    <w:rsid w:val="003A20BE"/>
    <w:rsid w:val="003A307D"/>
    <w:rsid w:val="003A62AA"/>
    <w:rsid w:val="003B3FAD"/>
    <w:rsid w:val="003B4868"/>
    <w:rsid w:val="003B6A3D"/>
    <w:rsid w:val="003B7FF7"/>
    <w:rsid w:val="003C23F6"/>
    <w:rsid w:val="003C2C52"/>
    <w:rsid w:val="003C30F5"/>
    <w:rsid w:val="003C3627"/>
    <w:rsid w:val="003C56DD"/>
    <w:rsid w:val="003C5F23"/>
    <w:rsid w:val="003C6556"/>
    <w:rsid w:val="003C655B"/>
    <w:rsid w:val="003C6A2C"/>
    <w:rsid w:val="003C7307"/>
    <w:rsid w:val="003C74DC"/>
    <w:rsid w:val="003D3FB0"/>
    <w:rsid w:val="003D5378"/>
    <w:rsid w:val="003D7F4C"/>
    <w:rsid w:val="003E06C9"/>
    <w:rsid w:val="003E1F26"/>
    <w:rsid w:val="003E2972"/>
    <w:rsid w:val="003E49D3"/>
    <w:rsid w:val="003E6085"/>
    <w:rsid w:val="003F5B80"/>
    <w:rsid w:val="003F5E33"/>
    <w:rsid w:val="003F6390"/>
    <w:rsid w:val="003F65DC"/>
    <w:rsid w:val="00402B85"/>
    <w:rsid w:val="00405453"/>
    <w:rsid w:val="004062E6"/>
    <w:rsid w:val="004109A2"/>
    <w:rsid w:val="00411D7E"/>
    <w:rsid w:val="00415814"/>
    <w:rsid w:val="00417101"/>
    <w:rsid w:val="004200C0"/>
    <w:rsid w:val="004248F2"/>
    <w:rsid w:val="00424A19"/>
    <w:rsid w:val="0042530B"/>
    <w:rsid w:val="00425C47"/>
    <w:rsid w:val="00425D8F"/>
    <w:rsid w:val="00426559"/>
    <w:rsid w:val="00426DB2"/>
    <w:rsid w:val="004304E9"/>
    <w:rsid w:val="00433693"/>
    <w:rsid w:val="0044386E"/>
    <w:rsid w:val="00443A8F"/>
    <w:rsid w:val="00443B13"/>
    <w:rsid w:val="00453052"/>
    <w:rsid w:val="00454272"/>
    <w:rsid w:val="00456BF6"/>
    <w:rsid w:val="00456C49"/>
    <w:rsid w:val="00456FA7"/>
    <w:rsid w:val="0045714E"/>
    <w:rsid w:val="004617CF"/>
    <w:rsid w:val="004618ED"/>
    <w:rsid w:val="004621BE"/>
    <w:rsid w:val="0046327C"/>
    <w:rsid w:val="004648B6"/>
    <w:rsid w:val="00466078"/>
    <w:rsid w:val="00467652"/>
    <w:rsid w:val="0047137C"/>
    <w:rsid w:val="00473759"/>
    <w:rsid w:val="00486005"/>
    <w:rsid w:val="004869FB"/>
    <w:rsid w:val="00487949"/>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2FD0"/>
    <w:rsid w:val="004D4231"/>
    <w:rsid w:val="004D47A0"/>
    <w:rsid w:val="004D523D"/>
    <w:rsid w:val="004D6EE1"/>
    <w:rsid w:val="004D785E"/>
    <w:rsid w:val="004E3D4E"/>
    <w:rsid w:val="004E550E"/>
    <w:rsid w:val="004E7094"/>
    <w:rsid w:val="004E7A29"/>
    <w:rsid w:val="004F04AE"/>
    <w:rsid w:val="004F0E9F"/>
    <w:rsid w:val="004F2D7C"/>
    <w:rsid w:val="004F493F"/>
    <w:rsid w:val="00505013"/>
    <w:rsid w:val="005067A9"/>
    <w:rsid w:val="0050682A"/>
    <w:rsid w:val="00510163"/>
    <w:rsid w:val="005129C2"/>
    <w:rsid w:val="005146A3"/>
    <w:rsid w:val="005159D8"/>
    <w:rsid w:val="005162C4"/>
    <w:rsid w:val="00517621"/>
    <w:rsid w:val="0052109F"/>
    <w:rsid w:val="0052112D"/>
    <w:rsid w:val="005243BE"/>
    <w:rsid w:val="005243DF"/>
    <w:rsid w:val="00524776"/>
    <w:rsid w:val="0052646D"/>
    <w:rsid w:val="00526598"/>
    <w:rsid w:val="005278A3"/>
    <w:rsid w:val="0053024C"/>
    <w:rsid w:val="00532476"/>
    <w:rsid w:val="00532CF5"/>
    <w:rsid w:val="00541062"/>
    <w:rsid w:val="0054214A"/>
    <w:rsid w:val="00542F34"/>
    <w:rsid w:val="00543D18"/>
    <w:rsid w:val="00544EA6"/>
    <w:rsid w:val="00547F9B"/>
    <w:rsid w:val="00550324"/>
    <w:rsid w:val="005526EC"/>
    <w:rsid w:val="0055663C"/>
    <w:rsid w:val="005574F9"/>
    <w:rsid w:val="00557ADF"/>
    <w:rsid w:val="00562633"/>
    <w:rsid w:val="00564837"/>
    <w:rsid w:val="00564A6C"/>
    <w:rsid w:val="00565B61"/>
    <w:rsid w:val="005679FA"/>
    <w:rsid w:val="00571625"/>
    <w:rsid w:val="00573D34"/>
    <w:rsid w:val="005741BB"/>
    <w:rsid w:val="00574A0B"/>
    <w:rsid w:val="0057669C"/>
    <w:rsid w:val="00576F0C"/>
    <w:rsid w:val="00577A2D"/>
    <w:rsid w:val="00580E3B"/>
    <w:rsid w:val="005819FB"/>
    <w:rsid w:val="00582D68"/>
    <w:rsid w:val="00585424"/>
    <w:rsid w:val="0058607C"/>
    <w:rsid w:val="00587903"/>
    <w:rsid w:val="0059011D"/>
    <w:rsid w:val="00591EF6"/>
    <w:rsid w:val="00597B1B"/>
    <w:rsid w:val="005A1579"/>
    <w:rsid w:val="005A3CB9"/>
    <w:rsid w:val="005A50EF"/>
    <w:rsid w:val="005A6855"/>
    <w:rsid w:val="005A7408"/>
    <w:rsid w:val="005A7A49"/>
    <w:rsid w:val="005B004A"/>
    <w:rsid w:val="005B09F9"/>
    <w:rsid w:val="005B4F7A"/>
    <w:rsid w:val="005B580C"/>
    <w:rsid w:val="005B5E53"/>
    <w:rsid w:val="005C1072"/>
    <w:rsid w:val="005C10C9"/>
    <w:rsid w:val="005C4359"/>
    <w:rsid w:val="005C5F44"/>
    <w:rsid w:val="005D065F"/>
    <w:rsid w:val="005D4431"/>
    <w:rsid w:val="005D6520"/>
    <w:rsid w:val="005D72E8"/>
    <w:rsid w:val="005D7C57"/>
    <w:rsid w:val="005E0A96"/>
    <w:rsid w:val="005E1A66"/>
    <w:rsid w:val="005E3276"/>
    <w:rsid w:val="005E3C09"/>
    <w:rsid w:val="005E6BE7"/>
    <w:rsid w:val="005E7377"/>
    <w:rsid w:val="005F2104"/>
    <w:rsid w:val="005F35EC"/>
    <w:rsid w:val="005F385D"/>
    <w:rsid w:val="005F6134"/>
    <w:rsid w:val="005F629B"/>
    <w:rsid w:val="00602976"/>
    <w:rsid w:val="00605352"/>
    <w:rsid w:val="00611114"/>
    <w:rsid w:val="00613E4C"/>
    <w:rsid w:val="00615CBE"/>
    <w:rsid w:val="00615F50"/>
    <w:rsid w:val="0061608A"/>
    <w:rsid w:val="00617256"/>
    <w:rsid w:val="00621FAE"/>
    <w:rsid w:val="00622E96"/>
    <w:rsid w:val="00622EA1"/>
    <w:rsid w:val="006236AB"/>
    <w:rsid w:val="00623709"/>
    <w:rsid w:val="00623ECA"/>
    <w:rsid w:val="00633553"/>
    <w:rsid w:val="00633B1A"/>
    <w:rsid w:val="00634629"/>
    <w:rsid w:val="00634913"/>
    <w:rsid w:val="00634B60"/>
    <w:rsid w:val="00635F2B"/>
    <w:rsid w:val="006363A6"/>
    <w:rsid w:val="006370AA"/>
    <w:rsid w:val="006377B1"/>
    <w:rsid w:val="00637A20"/>
    <w:rsid w:val="006412AF"/>
    <w:rsid w:val="00642122"/>
    <w:rsid w:val="00642977"/>
    <w:rsid w:val="00646D5E"/>
    <w:rsid w:val="00646F97"/>
    <w:rsid w:val="006510DD"/>
    <w:rsid w:val="00653211"/>
    <w:rsid w:val="00654164"/>
    <w:rsid w:val="0065763A"/>
    <w:rsid w:val="0066080D"/>
    <w:rsid w:val="00662C11"/>
    <w:rsid w:val="00664E8E"/>
    <w:rsid w:val="00665215"/>
    <w:rsid w:val="006716F6"/>
    <w:rsid w:val="00671F45"/>
    <w:rsid w:val="00680A26"/>
    <w:rsid w:val="0068139A"/>
    <w:rsid w:val="00685063"/>
    <w:rsid w:val="00686E83"/>
    <w:rsid w:val="0069433A"/>
    <w:rsid w:val="006955B3"/>
    <w:rsid w:val="00697F88"/>
    <w:rsid w:val="006A0008"/>
    <w:rsid w:val="006A34CC"/>
    <w:rsid w:val="006A5E6D"/>
    <w:rsid w:val="006A71FE"/>
    <w:rsid w:val="006B5245"/>
    <w:rsid w:val="006B5C18"/>
    <w:rsid w:val="006C1369"/>
    <w:rsid w:val="006C17AC"/>
    <w:rsid w:val="006C1BD3"/>
    <w:rsid w:val="006C1E30"/>
    <w:rsid w:val="006C52D8"/>
    <w:rsid w:val="006C56C2"/>
    <w:rsid w:val="006C5A60"/>
    <w:rsid w:val="006C5C93"/>
    <w:rsid w:val="006C65F5"/>
    <w:rsid w:val="006C7AB3"/>
    <w:rsid w:val="006D3BA9"/>
    <w:rsid w:val="006D4864"/>
    <w:rsid w:val="006D7910"/>
    <w:rsid w:val="006E085E"/>
    <w:rsid w:val="006E22EA"/>
    <w:rsid w:val="006E32E2"/>
    <w:rsid w:val="006E33F2"/>
    <w:rsid w:val="006E4441"/>
    <w:rsid w:val="006F0010"/>
    <w:rsid w:val="006F1E6B"/>
    <w:rsid w:val="006F47F8"/>
    <w:rsid w:val="006F4C59"/>
    <w:rsid w:val="006F6487"/>
    <w:rsid w:val="006F6E5A"/>
    <w:rsid w:val="006F7B8F"/>
    <w:rsid w:val="00702CA5"/>
    <w:rsid w:val="0070747B"/>
    <w:rsid w:val="007119A9"/>
    <w:rsid w:val="00716154"/>
    <w:rsid w:val="00720B8F"/>
    <w:rsid w:val="00721EF9"/>
    <w:rsid w:val="007235EB"/>
    <w:rsid w:val="007278A2"/>
    <w:rsid w:val="007309B4"/>
    <w:rsid w:val="00732E73"/>
    <w:rsid w:val="00734DED"/>
    <w:rsid w:val="00740EFB"/>
    <w:rsid w:val="00743803"/>
    <w:rsid w:val="00745772"/>
    <w:rsid w:val="00746794"/>
    <w:rsid w:val="00752F43"/>
    <w:rsid w:val="00754CED"/>
    <w:rsid w:val="0075564D"/>
    <w:rsid w:val="00755FF8"/>
    <w:rsid w:val="007562B8"/>
    <w:rsid w:val="007577F0"/>
    <w:rsid w:val="00760025"/>
    <w:rsid w:val="007633DC"/>
    <w:rsid w:val="00763D7F"/>
    <w:rsid w:val="00766D4F"/>
    <w:rsid w:val="00767084"/>
    <w:rsid w:val="007724A4"/>
    <w:rsid w:val="00774A19"/>
    <w:rsid w:val="0077551F"/>
    <w:rsid w:val="00776BEB"/>
    <w:rsid w:val="007777FE"/>
    <w:rsid w:val="00777914"/>
    <w:rsid w:val="00780F51"/>
    <w:rsid w:val="00783015"/>
    <w:rsid w:val="00784FC9"/>
    <w:rsid w:val="0079227B"/>
    <w:rsid w:val="007959C0"/>
    <w:rsid w:val="007A10C5"/>
    <w:rsid w:val="007A1B93"/>
    <w:rsid w:val="007A5C41"/>
    <w:rsid w:val="007B0369"/>
    <w:rsid w:val="007B037C"/>
    <w:rsid w:val="007B1C6F"/>
    <w:rsid w:val="007B3082"/>
    <w:rsid w:val="007B3336"/>
    <w:rsid w:val="007B538A"/>
    <w:rsid w:val="007B633C"/>
    <w:rsid w:val="007B6C18"/>
    <w:rsid w:val="007C2795"/>
    <w:rsid w:val="007C5EF9"/>
    <w:rsid w:val="007C7267"/>
    <w:rsid w:val="007D140A"/>
    <w:rsid w:val="007D1EBD"/>
    <w:rsid w:val="007D2F16"/>
    <w:rsid w:val="007D38BE"/>
    <w:rsid w:val="007D510A"/>
    <w:rsid w:val="007D53B5"/>
    <w:rsid w:val="007D5B91"/>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64F"/>
    <w:rsid w:val="00802B9B"/>
    <w:rsid w:val="00812F96"/>
    <w:rsid w:val="00817D5C"/>
    <w:rsid w:val="00821212"/>
    <w:rsid w:val="00822539"/>
    <w:rsid w:val="0082343A"/>
    <w:rsid w:val="00826C4D"/>
    <w:rsid w:val="0083052E"/>
    <w:rsid w:val="00832E88"/>
    <w:rsid w:val="00833C16"/>
    <w:rsid w:val="00837929"/>
    <w:rsid w:val="00841910"/>
    <w:rsid w:val="0084225E"/>
    <w:rsid w:val="008429F3"/>
    <w:rsid w:val="00842EFE"/>
    <w:rsid w:val="008433F8"/>
    <w:rsid w:val="0084419F"/>
    <w:rsid w:val="00844315"/>
    <w:rsid w:val="008532F7"/>
    <w:rsid w:val="00854F68"/>
    <w:rsid w:val="008554F1"/>
    <w:rsid w:val="00855B94"/>
    <w:rsid w:val="00855D40"/>
    <w:rsid w:val="00856244"/>
    <w:rsid w:val="00856347"/>
    <w:rsid w:val="0085704B"/>
    <w:rsid w:val="008610D1"/>
    <w:rsid w:val="00862611"/>
    <w:rsid w:val="00863211"/>
    <w:rsid w:val="00863515"/>
    <w:rsid w:val="00863C68"/>
    <w:rsid w:val="00864DB4"/>
    <w:rsid w:val="008670AB"/>
    <w:rsid w:val="008702E4"/>
    <w:rsid w:val="00871CB3"/>
    <w:rsid w:val="0087203F"/>
    <w:rsid w:val="00874ECB"/>
    <w:rsid w:val="008757C2"/>
    <w:rsid w:val="00881A4B"/>
    <w:rsid w:val="008826EE"/>
    <w:rsid w:val="0088373F"/>
    <w:rsid w:val="00883A87"/>
    <w:rsid w:val="00886602"/>
    <w:rsid w:val="00886842"/>
    <w:rsid w:val="00890763"/>
    <w:rsid w:val="0089087F"/>
    <w:rsid w:val="008909B6"/>
    <w:rsid w:val="008912C1"/>
    <w:rsid w:val="0089404A"/>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0D8F"/>
    <w:rsid w:val="008D5937"/>
    <w:rsid w:val="008D5DBB"/>
    <w:rsid w:val="008D7071"/>
    <w:rsid w:val="008D7AAF"/>
    <w:rsid w:val="008E68A2"/>
    <w:rsid w:val="008E6AD9"/>
    <w:rsid w:val="008E6F54"/>
    <w:rsid w:val="008E7E7D"/>
    <w:rsid w:val="008F2083"/>
    <w:rsid w:val="008F47C6"/>
    <w:rsid w:val="008F4D89"/>
    <w:rsid w:val="008F50BD"/>
    <w:rsid w:val="008F5FF6"/>
    <w:rsid w:val="008F7A7A"/>
    <w:rsid w:val="00900F29"/>
    <w:rsid w:val="00900FCF"/>
    <w:rsid w:val="00905554"/>
    <w:rsid w:val="00906568"/>
    <w:rsid w:val="00907431"/>
    <w:rsid w:val="00910B11"/>
    <w:rsid w:val="009125EA"/>
    <w:rsid w:val="00914EE5"/>
    <w:rsid w:val="009155E5"/>
    <w:rsid w:val="0091713D"/>
    <w:rsid w:val="009179B8"/>
    <w:rsid w:val="009238B1"/>
    <w:rsid w:val="00925DD6"/>
    <w:rsid w:val="00927516"/>
    <w:rsid w:val="009303BE"/>
    <w:rsid w:val="00932EB0"/>
    <w:rsid w:val="00933A7E"/>
    <w:rsid w:val="009357FD"/>
    <w:rsid w:val="0094025D"/>
    <w:rsid w:val="009409F3"/>
    <w:rsid w:val="00941C27"/>
    <w:rsid w:val="00941C6A"/>
    <w:rsid w:val="00942F9F"/>
    <w:rsid w:val="009437C3"/>
    <w:rsid w:val="009453C0"/>
    <w:rsid w:val="00947BDA"/>
    <w:rsid w:val="0095039B"/>
    <w:rsid w:val="009503A2"/>
    <w:rsid w:val="00954FFB"/>
    <w:rsid w:val="00960770"/>
    <w:rsid w:val="009609F9"/>
    <w:rsid w:val="0096186B"/>
    <w:rsid w:val="0096415D"/>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463B"/>
    <w:rsid w:val="009A6FDA"/>
    <w:rsid w:val="009A781A"/>
    <w:rsid w:val="009A79C2"/>
    <w:rsid w:val="009B2610"/>
    <w:rsid w:val="009B4479"/>
    <w:rsid w:val="009B47B5"/>
    <w:rsid w:val="009B6E18"/>
    <w:rsid w:val="009B74B6"/>
    <w:rsid w:val="009C1313"/>
    <w:rsid w:val="009C29CE"/>
    <w:rsid w:val="009C35CB"/>
    <w:rsid w:val="009C4F5B"/>
    <w:rsid w:val="009C58CC"/>
    <w:rsid w:val="009C5EBE"/>
    <w:rsid w:val="009C5EEE"/>
    <w:rsid w:val="009D1CC1"/>
    <w:rsid w:val="009D2E75"/>
    <w:rsid w:val="009D5D95"/>
    <w:rsid w:val="009D6B4D"/>
    <w:rsid w:val="009E0325"/>
    <w:rsid w:val="009E0F52"/>
    <w:rsid w:val="009E160C"/>
    <w:rsid w:val="009E50F6"/>
    <w:rsid w:val="009E5A31"/>
    <w:rsid w:val="009E5B98"/>
    <w:rsid w:val="009E5FFF"/>
    <w:rsid w:val="009E6B17"/>
    <w:rsid w:val="009F0125"/>
    <w:rsid w:val="009F0EC0"/>
    <w:rsid w:val="009F10B9"/>
    <w:rsid w:val="009F185B"/>
    <w:rsid w:val="009F1BE1"/>
    <w:rsid w:val="009F1EBB"/>
    <w:rsid w:val="009F5461"/>
    <w:rsid w:val="00A01B5E"/>
    <w:rsid w:val="00A038CB"/>
    <w:rsid w:val="00A04799"/>
    <w:rsid w:val="00A051FC"/>
    <w:rsid w:val="00A0591F"/>
    <w:rsid w:val="00A123AB"/>
    <w:rsid w:val="00A1254C"/>
    <w:rsid w:val="00A14339"/>
    <w:rsid w:val="00A14446"/>
    <w:rsid w:val="00A14E66"/>
    <w:rsid w:val="00A1569C"/>
    <w:rsid w:val="00A15EA0"/>
    <w:rsid w:val="00A16993"/>
    <w:rsid w:val="00A206EA"/>
    <w:rsid w:val="00A265B8"/>
    <w:rsid w:val="00A27E85"/>
    <w:rsid w:val="00A3098F"/>
    <w:rsid w:val="00A3238D"/>
    <w:rsid w:val="00A3265E"/>
    <w:rsid w:val="00A3301F"/>
    <w:rsid w:val="00A337C7"/>
    <w:rsid w:val="00A33E39"/>
    <w:rsid w:val="00A3525E"/>
    <w:rsid w:val="00A36A3A"/>
    <w:rsid w:val="00A37B15"/>
    <w:rsid w:val="00A42CE9"/>
    <w:rsid w:val="00A462BC"/>
    <w:rsid w:val="00A540C5"/>
    <w:rsid w:val="00A555D1"/>
    <w:rsid w:val="00A6195F"/>
    <w:rsid w:val="00A61DA4"/>
    <w:rsid w:val="00A62D07"/>
    <w:rsid w:val="00A63CF8"/>
    <w:rsid w:val="00A642B8"/>
    <w:rsid w:val="00A64FC5"/>
    <w:rsid w:val="00A650C4"/>
    <w:rsid w:val="00A6798B"/>
    <w:rsid w:val="00A71CEE"/>
    <w:rsid w:val="00A71DE9"/>
    <w:rsid w:val="00A73968"/>
    <w:rsid w:val="00A73C4D"/>
    <w:rsid w:val="00A74843"/>
    <w:rsid w:val="00A74B8A"/>
    <w:rsid w:val="00A75E3C"/>
    <w:rsid w:val="00A76EED"/>
    <w:rsid w:val="00A80164"/>
    <w:rsid w:val="00A81333"/>
    <w:rsid w:val="00A838BC"/>
    <w:rsid w:val="00A83CB8"/>
    <w:rsid w:val="00A9128F"/>
    <w:rsid w:val="00A91317"/>
    <w:rsid w:val="00A96369"/>
    <w:rsid w:val="00A96838"/>
    <w:rsid w:val="00A96C6B"/>
    <w:rsid w:val="00AA2333"/>
    <w:rsid w:val="00AB082D"/>
    <w:rsid w:val="00AB613B"/>
    <w:rsid w:val="00AB7123"/>
    <w:rsid w:val="00AB7903"/>
    <w:rsid w:val="00AC01D8"/>
    <w:rsid w:val="00AC0A45"/>
    <w:rsid w:val="00AD0B5B"/>
    <w:rsid w:val="00AD1347"/>
    <w:rsid w:val="00AD2D79"/>
    <w:rsid w:val="00AD3C10"/>
    <w:rsid w:val="00AD6C60"/>
    <w:rsid w:val="00AE0306"/>
    <w:rsid w:val="00AE1D48"/>
    <w:rsid w:val="00AE2EAA"/>
    <w:rsid w:val="00AE4C6B"/>
    <w:rsid w:val="00AE5D46"/>
    <w:rsid w:val="00AE63A6"/>
    <w:rsid w:val="00AE6675"/>
    <w:rsid w:val="00AE71A6"/>
    <w:rsid w:val="00AF1ADA"/>
    <w:rsid w:val="00AF2343"/>
    <w:rsid w:val="00AF6615"/>
    <w:rsid w:val="00B04537"/>
    <w:rsid w:val="00B048F6"/>
    <w:rsid w:val="00B05375"/>
    <w:rsid w:val="00B11611"/>
    <w:rsid w:val="00B132D8"/>
    <w:rsid w:val="00B138AE"/>
    <w:rsid w:val="00B16915"/>
    <w:rsid w:val="00B177DF"/>
    <w:rsid w:val="00B20308"/>
    <w:rsid w:val="00B2076C"/>
    <w:rsid w:val="00B23F04"/>
    <w:rsid w:val="00B248AB"/>
    <w:rsid w:val="00B24B30"/>
    <w:rsid w:val="00B24CA4"/>
    <w:rsid w:val="00B25868"/>
    <w:rsid w:val="00B25F84"/>
    <w:rsid w:val="00B26E39"/>
    <w:rsid w:val="00B3074F"/>
    <w:rsid w:val="00B31CF4"/>
    <w:rsid w:val="00B36547"/>
    <w:rsid w:val="00B3697B"/>
    <w:rsid w:val="00B37AD2"/>
    <w:rsid w:val="00B40E0E"/>
    <w:rsid w:val="00B45705"/>
    <w:rsid w:val="00B45EBE"/>
    <w:rsid w:val="00B46718"/>
    <w:rsid w:val="00B46796"/>
    <w:rsid w:val="00B4719E"/>
    <w:rsid w:val="00B47A4C"/>
    <w:rsid w:val="00B52A8B"/>
    <w:rsid w:val="00B52DFD"/>
    <w:rsid w:val="00B53A83"/>
    <w:rsid w:val="00B55BB0"/>
    <w:rsid w:val="00B6313F"/>
    <w:rsid w:val="00B6336C"/>
    <w:rsid w:val="00B66597"/>
    <w:rsid w:val="00B67312"/>
    <w:rsid w:val="00B678B0"/>
    <w:rsid w:val="00B70B1A"/>
    <w:rsid w:val="00B72B31"/>
    <w:rsid w:val="00B739EC"/>
    <w:rsid w:val="00B7722B"/>
    <w:rsid w:val="00B77887"/>
    <w:rsid w:val="00B81FB6"/>
    <w:rsid w:val="00B8284D"/>
    <w:rsid w:val="00B844C6"/>
    <w:rsid w:val="00B85D41"/>
    <w:rsid w:val="00B86843"/>
    <w:rsid w:val="00B869E1"/>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24AB"/>
    <w:rsid w:val="00BB4A49"/>
    <w:rsid w:val="00BC150B"/>
    <w:rsid w:val="00BC2EDE"/>
    <w:rsid w:val="00BC7692"/>
    <w:rsid w:val="00BD20DC"/>
    <w:rsid w:val="00BD37A5"/>
    <w:rsid w:val="00BD5C62"/>
    <w:rsid w:val="00BD6308"/>
    <w:rsid w:val="00BD67EF"/>
    <w:rsid w:val="00BD6B00"/>
    <w:rsid w:val="00BE0183"/>
    <w:rsid w:val="00BE19AE"/>
    <w:rsid w:val="00BE23B7"/>
    <w:rsid w:val="00BE2C1C"/>
    <w:rsid w:val="00BE3399"/>
    <w:rsid w:val="00BE3D3F"/>
    <w:rsid w:val="00BE4161"/>
    <w:rsid w:val="00BE4EEA"/>
    <w:rsid w:val="00BF22FF"/>
    <w:rsid w:val="00BF336B"/>
    <w:rsid w:val="00BF4DB5"/>
    <w:rsid w:val="00C00A7F"/>
    <w:rsid w:val="00C023DF"/>
    <w:rsid w:val="00C032AC"/>
    <w:rsid w:val="00C03E1F"/>
    <w:rsid w:val="00C04A95"/>
    <w:rsid w:val="00C069F6"/>
    <w:rsid w:val="00C07239"/>
    <w:rsid w:val="00C13C37"/>
    <w:rsid w:val="00C17079"/>
    <w:rsid w:val="00C250EB"/>
    <w:rsid w:val="00C279B5"/>
    <w:rsid w:val="00C31041"/>
    <w:rsid w:val="00C3360E"/>
    <w:rsid w:val="00C37872"/>
    <w:rsid w:val="00C40EA2"/>
    <w:rsid w:val="00C476D0"/>
    <w:rsid w:val="00C50E2A"/>
    <w:rsid w:val="00C658EB"/>
    <w:rsid w:val="00C70A65"/>
    <w:rsid w:val="00C70E47"/>
    <w:rsid w:val="00C72DA4"/>
    <w:rsid w:val="00C73D8B"/>
    <w:rsid w:val="00C756CA"/>
    <w:rsid w:val="00C75D95"/>
    <w:rsid w:val="00C76F99"/>
    <w:rsid w:val="00C76FA7"/>
    <w:rsid w:val="00C770CD"/>
    <w:rsid w:val="00C77119"/>
    <w:rsid w:val="00C774B4"/>
    <w:rsid w:val="00C81A19"/>
    <w:rsid w:val="00C8344F"/>
    <w:rsid w:val="00C84A51"/>
    <w:rsid w:val="00C85165"/>
    <w:rsid w:val="00C86CD0"/>
    <w:rsid w:val="00C87EDA"/>
    <w:rsid w:val="00C900DE"/>
    <w:rsid w:val="00C9039F"/>
    <w:rsid w:val="00C90530"/>
    <w:rsid w:val="00C92EAB"/>
    <w:rsid w:val="00C978E9"/>
    <w:rsid w:val="00CA31A6"/>
    <w:rsid w:val="00CA54EE"/>
    <w:rsid w:val="00CA60D4"/>
    <w:rsid w:val="00CA62C9"/>
    <w:rsid w:val="00CB0AD9"/>
    <w:rsid w:val="00CB1838"/>
    <w:rsid w:val="00CB188E"/>
    <w:rsid w:val="00CB4004"/>
    <w:rsid w:val="00CB5DDE"/>
    <w:rsid w:val="00CB6458"/>
    <w:rsid w:val="00CB7A1D"/>
    <w:rsid w:val="00CD2D70"/>
    <w:rsid w:val="00CD32BA"/>
    <w:rsid w:val="00CD3A9B"/>
    <w:rsid w:val="00CD484A"/>
    <w:rsid w:val="00CD71FC"/>
    <w:rsid w:val="00CE0BA9"/>
    <w:rsid w:val="00CE1E23"/>
    <w:rsid w:val="00CE2CCB"/>
    <w:rsid w:val="00CE3C14"/>
    <w:rsid w:val="00CE56AD"/>
    <w:rsid w:val="00CE6A83"/>
    <w:rsid w:val="00CF04B3"/>
    <w:rsid w:val="00CF0DD1"/>
    <w:rsid w:val="00CF1A19"/>
    <w:rsid w:val="00CF3614"/>
    <w:rsid w:val="00CF5093"/>
    <w:rsid w:val="00CF5340"/>
    <w:rsid w:val="00CF77DE"/>
    <w:rsid w:val="00D00229"/>
    <w:rsid w:val="00D038E2"/>
    <w:rsid w:val="00D03CCF"/>
    <w:rsid w:val="00D05896"/>
    <w:rsid w:val="00D1319D"/>
    <w:rsid w:val="00D142A3"/>
    <w:rsid w:val="00D14777"/>
    <w:rsid w:val="00D16564"/>
    <w:rsid w:val="00D2171C"/>
    <w:rsid w:val="00D2315E"/>
    <w:rsid w:val="00D234A4"/>
    <w:rsid w:val="00D26C47"/>
    <w:rsid w:val="00D27888"/>
    <w:rsid w:val="00D32249"/>
    <w:rsid w:val="00D32C87"/>
    <w:rsid w:val="00D343FB"/>
    <w:rsid w:val="00D3703A"/>
    <w:rsid w:val="00D412D6"/>
    <w:rsid w:val="00D417B9"/>
    <w:rsid w:val="00D41C05"/>
    <w:rsid w:val="00D441A2"/>
    <w:rsid w:val="00D4428E"/>
    <w:rsid w:val="00D4497A"/>
    <w:rsid w:val="00D45262"/>
    <w:rsid w:val="00D471CB"/>
    <w:rsid w:val="00D47521"/>
    <w:rsid w:val="00D477BF"/>
    <w:rsid w:val="00D52222"/>
    <w:rsid w:val="00D53FCD"/>
    <w:rsid w:val="00D543F2"/>
    <w:rsid w:val="00D5709E"/>
    <w:rsid w:val="00D60798"/>
    <w:rsid w:val="00D610D5"/>
    <w:rsid w:val="00D612E8"/>
    <w:rsid w:val="00D63B2E"/>
    <w:rsid w:val="00D64BD2"/>
    <w:rsid w:val="00D679EB"/>
    <w:rsid w:val="00D73ECC"/>
    <w:rsid w:val="00D7416E"/>
    <w:rsid w:val="00D759DA"/>
    <w:rsid w:val="00D75AF5"/>
    <w:rsid w:val="00D77EBB"/>
    <w:rsid w:val="00D80848"/>
    <w:rsid w:val="00D811B5"/>
    <w:rsid w:val="00D813E6"/>
    <w:rsid w:val="00D813F8"/>
    <w:rsid w:val="00D850B4"/>
    <w:rsid w:val="00D8652F"/>
    <w:rsid w:val="00D86576"/>
    <w:rsid w:val="00D900D2"/>
    <w:rsid w:val="00D93449"/>
    <w:rsid w:val="00D95D14"/>
    <w:rsid w:val="00DA10D5"/>
    <w:rsid w:val="00DA16CF"/>
    <w:rsid w:val="00DA1E86"/>
    <w:rsid w:val="00DA2E4C"/>
    <w:rsid w:val="00DA3647"/>
    <w:rsid w:val="00DA3D49"/>
    <w:rsid w:val="00DA4F31"/>
    <w:rsid w:val="00DA632B"/>
    <w:rsid w:val="00DA676D"/>
    <w:rsid w:val="00DA731A"/>
    <w:rsid w:val="00DA7495"/>
    <w:rsid w:val="00DB49B1"/>
    <w:rsid w:val="00DC22F3"/>
    <w:rsid w:val="00DC2EC3"/>
    <w:rsid w:val="00DC4F2B"/>
    <w:rsid w:val="00DC6914"/>
    <w:rsid w:val="00DD0BF9"/>
    <w:rsid w:val="00DD2D91"/>
    <w:rsid w:val="00DE1DD4"/>
    <w:rsid w:val="00DE3CA6"/>
    <w:rsid w:val="00DE76D7"/>
    <w:rsid w:val="00DF0312"/>
    <w:rsid w:val="00DF094B"/>
    <w:rsid w:val="00DF1199"/>
    <w:rsid w:val="00DF3C50"/>
    <w:rsid w:val="00DF409D"/>
    <w:rsid w:val="00E00B0A"/>
    <w:rsid w:val="00E00B3A"/>
    <w:rsid w:val="00E026DD"/>
    <w:rsid w:val="00E02A6E"/>
    <w:rsid w:val="00E05DD2"/>
    <w:rsid w:val="00E10B65"/>
    <w:rsid w:val="00E10D87"/>
    <w:rsid w:val="00E10DBB"/>
    <w:rsid w:val="00E1232F"/>
    <w:rsid w:val="00E16CC6"/>
    <w:rsid w:val="00E17073"/>
    <w:rsid w:val="00E2218E"/>
    <w:rsid w:val="00E275B7"/>
    <w:rsid w:val="00E31FEF"/>
    <w:rsid w:val="00E334B5"/>
    <w:rsid w:val="00E37E5A"/>
    <w:rsid w:val="00E40244"/>
    <w:rsid w:val="00E4230D"/>
    <w:rsid w:val="00E42922"/>
    <w:rsid w:val="00E4299B"/>
    <w:rsid w:val="00E44087"/>
    <w:rsid w:val="00E44443"/>
    <w:rsid w:val="00E44CA6"/>
    <w:rsid w:val="00E44D2B"/>
    <w:rsid w:val="00E45702"/>
    <w:rsid w:val="00E45905"/>
    <w:rsid w:val="00E4701E"/>
    <w:rsid w:val="00E50245"/>
    <w:rsid w:val="00E5090A"/>
    <w:rsid w:val="00E50F79"/>
    <w:rsid w:val="00E51393"/>
    <w:rsid w:val="00E53E6C"/>
    <w:rsid w:val="00E541CB"/>
    <w:rsid w:val="00E546BB"/>
    <w:rsid w:val="00E54786"/>
    <w:rsid w:val="00E56B34"/>
    <w:rsid w:val="00E570C5"/>
    <w:rsid w:val="00E60550"/>
    <w:rsid w:val="00E60AC5"/>
    <w:rsid w:val="00E60EBB"/>
    <w:rsid w:val="00E62A41"/>
    <w:rsid w:val="00E64864"/>
    <w:rsid w:val="00E673C0"/>
    <w:rsid w:val="00E674FA"/>
    <w:rsid w:val="00E7038E"/>
    <w:rsid w:val="00E72B0D"/>
    <w:rsid w:val="00E73258"/>
    <w:rsid w:val="00E7334D"/>
    <w:rsid w:val="00E75253"/>
    <w:rsid w:val="00E75501"/>
    <w:rsid w:val="00E75701"/>
    <w:rsid w:val="00E763AA"/>
    <w:rsid w:val="00E814B5"/>
    <w:rsid w:val="00E8293B"/>
    <w:rsid w:val="00E84005"/>
    <w:rsid w:val="00E865D2"/>
    <w:rsid w:val="00E87BDC"/>
    <w:rsid w:val="00E87E45"/>
    <w:rsid w:val="00E90CFA"/>
    <w:rsid w:val="00E9221A"/>
    <w:rsid w:val="00E922D1"/>
    <w:rsid w:val="00E96290"/>
    <w:rsid w:val="00E97303"/>
    <w:rsid w:val="00EA0E22"/>
    <w:rsid w:val="00EA6CED"/>
    <w:rsid w:val="00EA7181"/>
    <w:rsid w:val="00EA7BB9"/>
    <w:rsid w:val="00EB187A"/>
    <w:rsid w:val="00EB19CD"/>
    <w:rsid w:val="00EB1C17"/>
    <w:rsid w:val="00EB263D"/>
    <w:rsid w:val="00EB4B0D"/>
    <w:rsid w:val="00EC17D1"/>
    <w:rsid w:val="00EC2CE9"/>
    <w:rsid w:val="00EC786B"/>
    <w:rsid w:val="00ED2868"/>
    <w:rsid w:val="00ED3825"/>
    <w:rsid w:val="00ED44B0"/>
    <w:rsid w:val="00ED60C8"/>
    <w:rsid w:val="00ED79B2"/>
    <w:rsid w:val="00ED7B47"/>
    <w:rsid w:val="00EE23F2"/>
    <w:rsid w:val="00EE47BC"/>
    <w:rsid w:val="00EF0107"/>
    <w:rsid w:val="00EF0A6B"/>
    <w:rsid w:val="00EF1582"/>
    <w:rsid w:val="00EF250A"/>
    <w:rsid w:val="00EF6D7F"/>
    <w:rsid w:val="00EF754E"/>
    <w:rsid w:val="00F00695"/>
    <w:rsid w:val="00F01243"/>
    <w:rsid w:val="00F02ACD"/>
    <w:rsid w:val="00F03CCD"/>
    <w:rsid w:val="00F05C28"/>
    <w:rsid w:val="00F0612A"/>
    <w:rsid w:val="00F06480"/>
    <w:rsid w:val="00F1356F"/>
    <w:rsid w:val="00F136D0"/>
    <w:rsid w:val="00F17D2D"/>
    <w:rsid w:val="00F17FC0"/>
    <w:rsid w:val="00F205CE"/>
    <w:rsid w:val="00F22086"/>
    <w:rsid w:val="00F22637"/>
    <w:rsid w:val="00F25375"/>
    <w:rsid w:val="00F301E3"/>
    <w:rsid w:val="00F32D55"/>
    <w:rsid w:val="00F3495F"/>
    <w:rsid w:val="00F361F2"/>
    <w:rsid w:val="00F367F4"/>
    <w:rsid w:val="00F37A5A"/>
    <w:rsid w:val="00F4136F"/>
    <w:rsid w:val="00F42A3D"/>
    <w:rsid w:val="00F43D63"/>
    <w:rsid w:val="00F44E91"/>
    <w:rsid w:val="00F50D82"/>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2E1"/>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27F8"/>
    <w:rsid w:val="00FD5D6E"/>
    <w:rsid w:val="00FE0802"/>
    <w:rsid w:val="00FE12A3"/>
    <w:rsid w:val="00FE27C9"/>
    <w:rsid w:val="00FE558D"/>
    <w:rsid w:val="00FE65BD"/>
    <w:rsid w:val="00FF0174"/>
    <w:rsid w:val="00FF0D5A"/>
    <w:rsid w:val="00FF5795"/>
    <w:rsid w:val="00FF619C"/>
    <w:rsid w:val="00FF6A21"/>
    <w:rsid w:val="00FF730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 w:type="paragraph" w:styleId="Caption">
    <w:name w:val="caption"/>
    <w:basedOn w:val="Normal"/>
    <w:next w:val="Normal"/>
    <w:unhideWhenUsed/>
    <w:qFormat/>
    <w:rsid w:val="00C023DF"/>
    <w:pPr>
      <w:spacing w:after="200" w:line="240" w:lineRule="auto"/>
    </w:pPr>
    <w:rPr>
      <w:b/>
      <w:bCs/>
      <w:color w:val="4F81BD" w:themeColor="accent1"/>
      <w:sz w:val="18"/>
      <w:szCs w:val="18"/>
    </w:rPr>
  </w:style>
  <w:style w:type="character" w:styleId="CommentReference">
    <w:name w:val="annotation reference"/>
    <w:basedOn w:val="DefaultParagraphFont"/>
    <w:rsid w:val="00E56B34"/>
    <w:rPr>
      <w:sz w:val="16"/>
      <w:szCs w:val="16"/>
    </w:rPr>
  </w:style>
  <w:style w:type="paragraph" w:styleId="CommentText">
    <w:name w:val="annotation text"/>
    <w:basedOn w:val="Normal"/>
    <w:link w:val="CommentTextChar"/>
    <w:rsid w:val="00E56B34"/>
    <w:pPr>
      <w:spacing w:line="240" w:lineRule="auto"/>
    </w:pPr>
    <w:rPr>
      <w:sz w:val="20"/>
      <w:szCs w:val="20"/>
    </w:rPr>
  </w:style>
  <w:style w:type="character" w:customStyle="1" w:styleId="CommentTextChar">
    <w:name w:val="Comment Text Char"/>
    <w:basedOn w:val="DefaultParagraphFont"/>
    <w:link w:val="CommentText"/>
    <w:rsid w:val="00E56B34"/>
    <w:rPr>
      <w:rFonts w:ascii="Arial" w:hAnsi="Arial"/>
      <w:lang w:val="en-US" w:eastAsia="da-DK"/>
    </w:rPr>
  </w:style>
  <w:style w:type="paragraph" w:styleId="CommentSubject">
    <w:name w:val="annotation subject"/>
    <w:basedOn w:val="CommentText"/>
    <w:next w:val="CommentText"/>
    <w:link w:val="CommentSubjectChar"/>
    <w:rsid w:val="00E56B34"/>
    <w:rPr>
      <w:b/>
      <w:bCs/>
    </w:rPr>
  </w:style>
  <w:style w:type="character" w:customStyle="1" w:styleId="CommentSubjectChar">
    <w:name w:val="Comment Subject Char"/>
    <w:basedOn w:val="CommentTextChar"/>
    <w:link w:val="CommentSubject"/>
    <w:rsid w:val="00E56B3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 w:type="paragraph" w:styleId="Caption">
    <w:name w:val="caption"/>
    <w:basedOn w:val="Normal"/>
    <w:next w:val="Normal"/>
    <w:unhideWhenUsed/>
    <w:qFormat/>
    <w:rsid w:val="00C023DF"/>
    <w:pPr>
      <w:spacing w:after="200"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61048259">
      <w:bodyDiv w:val="1"/>
      <w:marLeft w:val="0"/>
      <w:marRight w:val="0"/>
      <w:marTop w:val="0"/>
      <w:marBottom w:val="0"/>
      <w:divBdr>
        <w:top w:val="none" w:sz="0" w:space="0" w:color="auto"/>
        <w:left w:val="none" w:sz="0" w:space="0" w:color="auto"/>
        <w:bottom w:val="none" w:sz="0" w:space="0" w:color="auto"/>
        <w:right w:val="none" w:sz="0" w:space="0" w:color="auto"/>
      </w:divBdr>
      <w:divsChild>
        <w:div w:id="958955310">
          <w:marLeft w:val="432"/>
          <w:marRight w:val="0"/>
          <w:marTop w:val="115"/>
          <w:marBottom w:val="0"/>
          <w:divBdr>
            <w:top w:val="none" w:sz="0" w:space="0" w:color="auto"/>
            <w:left w:val="none" w:sz="0" w:space="0" w:color="auto"/>
            <w:bottom w:val="none" w:sz="0" w:space="0" w:color="auto"/>
            <w:right w:val="none" w:sz="0" w:space="0" w:color="auto"/>
          </w:divBdr>
        </w:div>
        <w:div w:id="839540466">
          <w:marLeft w:val="432"/>
          <w:marRight w:val="0"/>
          <w:marTop w:val="115"/>
          <w:marBottom w:val="0"/>
          <w:divBdr>
            <w:top w:val="none" w:sz="0" w:space="0" w:color="auto"/>
            <w:left w:val="none" w:sz="0" w:space="0" w:color="auto"/>
            <w:bottom w:val="none" w:sz="0" w:space="0" w:color="auto"/>
            <w:right w:val="none" w:sz="0" w:space="0" w:color="auto"/>
          </w:divBdr>
        </w:div>
        <w:div w:id="2017072040">
          <w:marLeft w:val="936"/>
          <w:marRight w:val="0"/>
          <w:marTop w:val="106"/>
          <w:marBottom w:val="0"/>
          <w:divBdr>
            <w:top w:val="none" w:sz="0" w:space="0" w:color="auto"/>
            <w:left w:val="none" w:sz="0" w:space="0" w:color="auto"/>
            <w:bottom w:val="none" w:sz="0" w:space="0" w:color="auto"/>
            <w:right w:val="none" w:sz="0" w:space="0" w:color="auto"/>
          </w:divBdr>
        </w:div>
        <w:div w:id="516233133">
          <w:marLeft w:val="936"/>
          <w:marRight w:val="0"/>
          <w:marTop w:val="106"/>
          <w:marBottom w:val="0"/>
          <w:divBdr>
            <w:top w:val="none" w:sz="0" w:space="0" w:color="auto"/>
            <w:left w:val="none" w:sz="0" w:space="0" w:color="auto"/>
            <w:bottom w:val="none" w:sz="0" w:space="0" w:color="auto"/>
            <w:right w:val="none" w:sz="0" w:space="0" w:color="auto"/>
          </w:divBdr>
        </w:div>
        <w:div w:id="660471834">
          <w:marLeft w:val="1368"/>
          <w:marRight w:val="0"/>
          <w:marTop w:val="96"/>
          <w:marBottom w:val="0"/>
          <w:divBdr>
            <w:top w:val="none" w:sz="0" w:space="0" w:color="auto"/>
            <w:left w:val="none" w:sz="0" w:space="0" w:color="auto"/>
            <w:bottom w:val="none" w:sz="0" w:space="0" w:color="auto"/>
            <w:right w:val="none" w:sz="0" w:space="0" w:color="auto"/>
          </w:divBdr>
        </w:div>
        <w:div w:id="569079517">
          <w:marLeft w:val="1368"/>
          <w:marRight w:val="0"/>
          <w:marTop w:val="96"/>
          <w:marBottom w:val="0"/>
          <w:divBdr>
            <w:top w:val="none" w:sz="0" w:space="0" w:color="auto"/>
            <w:left w:val="none" w:sz="0" w:space="0" w:color="auto"/>
            <w:bottom w:val="none" w:sz="0" w:space="0" w:color="auto"/>
            <w:right w:val="none" w:sz="0" w:space="0" w:color="auto"/>
          </w:divBdr>
        </w:div>
        <w:div w:id="253629251">
          <w:marLeft w:val="936"/>
          <w:marRight w:val="0"/>
          <w:marTop w:val="106"/>
          <w:marBottom w:val="0"/>
          <w:divBdr>
            <w:top w:val="none" w:sz="0" w:space="0" w:color="auto"/>
            <w:left w:val="none" w:sz="0" w:space="0" w:color="auto"/>
            <w:bottom w:val="none" w:sz="0" w:space="0" w:color="auto"/>
            <w:right w:val="none" w:sz="0" w:space="0" w:color="auto"/>
          </w:divBdr>
        </w:div>
      </w:divsChild>
    </w:div>
    <w:div w:id="216169357">
      <w:bodyDiv w:val="1"/>
      <w:marLeft w:val="0"/>
      <w:marRight w:val="0"/>
      <w:marTop w:val="0"/>
      <w:marBottom w:val="0"/>
      <w:divBdr>
        <w:top w:val="none" w:sz="0" w:space="0" w:color="auto"/>
        <w:left w:val="none" w:sz="0" w:space="0" w:color="auto"/>
        <w:bottom w:val="none" w:sz="0" w:space="0" w:color="auto"/>
        <w:right w:val="none" w:sz="0" w:space="0" w:color="auto"/>
      </w:divBdr>
    </w:div>
    <w:div w:id="348340286">
      <w:bodyDiv w:val="1"/>
      <w:marLeft w:val="0"/>
      <w:marRight w:val="0"/>
      <w:marTop w:val="0"/>
      <w:marBottom w:val="0"/>
      <w:divBdr>
        <w:top w:val="none" w:sz="0" w:space="0" w:color="auto"/>
        <w:left w:val="none" w:sz="0" w:space="0" w:color="auto"/>
        <w:bottom w:val="none" w:sz="0" w:space="0" w:color="auto"/>
        <w:right w:val="none" w:sz="0" w:space="0" w:color="auto"/>
      </w:divBdr>
    </w:div>
    <w:div w:id="478150716">
      <w:bodyDiv w:val="1"/>
      <w:marLeft w:val="0"/>
      <w:marRight w:val="0"/>
      <w:marTop w:val="0"/>
      <w:marBottom w:val="0"/>
      <w:divBdr>
        <w:top w:val="none" w:sz="0" w:space="0" w:color="auto"/>
        <w:left w:val="none" w:sz="0" w:space="0" w:color="auto"/>
        <w:bottom w:val="none" w:sz="0" w:space="0" w:color="auto"/>
        <w:right w:val="none" w:sz="0" w:space="0" w:color="auto"/>
      </w:divBdr>
    </w:div>
    <w:div w:id="492721258">
      <w:bodyDiv w:val="1"/>
      <w:marLeft w:val="0"/>
      <w:marRight w:val="0"/>
      <w:marTop w:val="0"/>
      <w:marBottom w:val="0"/>
      <w:divBdr>
        <w:top w:val="none" w:sz="0" w:space="0" w:color="auto"/>
        <w:left w:val="none" w:sz="0" w:space="0" w:color="auto"/>
        <w:bottom w:val="none" w:sz="0" w:space="0" w:color="auto"/>
        <w:right w:val="none" w:sz="0" w:space="0" w:color="auto"/>
      </w:divBdr>
    </w:div>
    <w:div w:id="669869275">
      <w:bodyDiv w:val="1"/>
      <w:marLeft w:val="0"/>
      <w:marRight w:val="0"/>
      <w:marTop w:val="0"/>
      <w:marBottom w:val="0"/>
      <w:divBdr>
        <w:top w:val="none" w:sz="0" w:space="0" w:color="auto"/>
        <w:left w:val="none" w:sz="0" w:space="0" w:color="auto"/>
        <w:bottom w:val="none" w:sz="0" w:space="0" w:color="auto"/>
        <w:right w:val="none" w:sz="0" w:space="0" w:color="auto"/>
      </w:divBdr>
      <w:divsChild>
        <w:div w:id="1188104173">
          <w:marLeft w:val="432"/>
          <w:marRight w:val="0"/>
          <w:marTop w:val="115"/>
          <w:marBottom w:val="0"/>
          <w:divBdr>
            <w:top w:val="none" w:sz="0" w:space="0" w:color="auto"/>
            <w:left w:val="none" w:sz="0" w:space="0" w:color="auto"/>
            <w:bottom w:val="none" w:sz="0" w:space="0" w:color="auto"/>
            <w:right w:val="none" w:sz="0" w:space="0" w:color="auto"/>
          </w:divBdr>
        </w:div>
        <w:div w:id="1122384539">
          <w:marLeft w:val="432"/>
          <w:marRight w:val="0"/>
          <w:marTop w:val="115"/>
          <w:marBottom w:val="0"/>
          <w:divBdr>
            <w:top w:val="none" w:sz="0" w:space="0" w:color="auto"/>
            <w:left w:val="none" w:sz="0" w:space="0" w:color="auto"/>
            <w:bottom w:val="none" w:sz="0" w:space="0" w:color="auto"/>
            <w:right w:val="none" w:sz="0" w:space="0" w:color="auto"/>
          </w:divBdr>
        </w:div>
        <w:div w:id="556090770">
          <w:marLeft w:val="432"/>
          <w:marRight w:val="0"/>
          <w:marTop w:val="115"/>
          <w:marBottom w:val="0"/>
          <w:divBdr>
            <w:top w:val="none" w:sz="0" w:space="0" w:color="auto"/>
            <w:left w:val="none" w:sz="0" w:space="0" w:color="auto"/>
            <w:bottom w:val="none" w:sz="0" w:space="0" w:color="auto"/>
            <w:right w:val="none" w:sz="0" w:space="0" w:color="auto"/>
          </w:divBdr>
        </w:div>
        <w:div w:id="1615482773">
          <w:marLeft w:val="432"/>
          <w:marRight w:val="0"/>
          <w:marTop w:val="115"/>
          <w:marBottom w:val="0"/>
          <w:divBdr>
            <w:top w:val="none" w:sz="0" w:space="0" w:color="auto"/>
            <w:left w:val="none" w:sz="0" w:space="0" w:color="auto"/>
            <w:bottom w:val="none" w:sz="0" w:space="0" w:color="auto"/>
            <w:right w:val="none" w:sz="0" w:space="0" w:color="auto"/>
          </w:divBdr>
        </w:div>
      </w:divsChild>
    </w:div>
    <w:div w:id="924143428">
      <w:bodyDiv w:val="1"/>
      <w:marLeft w:val="0"/>
      <w:marRight w:val="0"/>
      <w:marTop w:val="0"/>
      <w:marBottom w:val="0"/>
      <w:divBdr>
        <w:top w:val="none" w:sz="0" w:space="0" w:color="auto"/>
        <w:left w:val="none" w:sz="0" w:space="0" w:color="auto"/>
        <w:bottom w:val="none" w:sz="0" w:space="0" w:color="auto"/>
        <w:right w:val="none" w:sz="0" w:space="0" w:color="auto"/>
      </w:divBdr>
    </w:div>
    <w:div w:id="1161583470">
      <w:bodyDiv w:val="1"/>
      <w:marLeft w:val="0"/>
      <w:marRight w:val="0"/>
      <w:marTop w:val="0"/>
      <w:marBottom w:val="0"/>
      <w:divBdr>
        <w:top w:val="none" w:sz="0" w:space="0" w:color="auto"/>
        <w:left w:val="none" w:sz="0" w:space="0" w:color="auto"/>
        <w:bottom w:val="none" w:sz="0" w:space="0" w:color="auto"/>
        <w:right w:val="none" w:sz="0" w:space="0" w:color="auto"/>
      </w:divBdr>
    </w:div>
    <w:div w:id="1229655065">
      <w:bodyDiv w:val="1"/>
      <w:marLeft w:val="0"/>
      <w:marRight w:val="0"/>
      <w:marTop w:val="0"/>
      <w:marBottom w:val="0"/>
      <w:divBdr>
        <w:top w:val="none" w:sz="0" w:space="0" w:color="auto"/>
        <w:left w:val="none" w:sz="0" w:space="0" w:color="auto"/>
        <w:bottom w:val="none" w:sz="0" w:space="0" w:color="auto"/>
        <w:right w:val="none" w:sz="0" w:space="0" w:color="auto"/>
      </w:divBdr>
      <w:divsChild>
        <w:div w:id="220143086">
          <w:marLeft w:val="432"/>
          <w:marRight w:val="0"/>
          <w:marTop w:val="115"/>
          <w:marBottom w:val="0"/>
          <w:divBdr>
            <w:top w:val="none" w:sz="0" w:space="0" w:color="auto"/>
            <w:left w:val="none" w:sz="0" w:space="0" w:color="auto"/>
            <w:bottom w:val="none" w:sz="0" w:space="0" w:color="auto"/>
            <w:right w:val="none" w:sz="0" w:space="0" w:color="auto"/>
          </w:divBdr>
        </w:div>
        <w:div w:id="1715811357">
          <w:marLeft w:val="432"/>
          <w:marRight w:val="0"/>
          <w:marTop w:val="115"/>
          <w:marBottom w:val="0"/>
          <w:divBdr>
            <w:top w:val="none" w:sz="0" w:space="0" w:color="auto"/>
            <w:left w:val="none" w:sz="0" w:space="0" w:color="auto"/>
            <w:bottom w:val="none" w:sz="0" w:space="0" w:color="auto"/>
            <w:right w:val="none" w:sz="0" w:space="0" w:color="auto"/>
          </w:divBdr>
        </w:div>
        <w:div w:id="1116674428">
          <w:marLeft w:val="432"/>
          <w:marRight w:val="0"/>
          <w:marTop w:val="115"/>
          <w:marBottom w:val="0"/>
          <w:divBdr>
            <w:top w:val="none" w:sz="0" w:space="0" w:color="auto"/>
            <w:left w:val="none" w:sz="0" w:space="0" w:color="auto"/>
            <w:bottom w:val="none" w:sz="0" w:space="0" w:color="auto"/>
            <w:right w:val="none" w:sz="0" w:space="0" w:color="auto"/>
          </w:divBdr>
        </w:div>
      </w:divsChild>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359552393">
      <w:bodyDiv w:val="1"/>
      <w:marLeft w:val="0"/>
      <w:marRight w:val="0"/>
      <w:marTop w:val="0"/>
      <w:marBottom w:val="0"/>
      <w:divBdr>
        <w:top w:val="none" w:sz="0" w:space="0" w:color="auto"/>
        <w:left w:val="none" w:sz="0" w:space="0" w:color="auto"/>
        <w:bottom w:val="none" w:sz="0" w:space="0" w:color="auto"/>
        <w:right w:val="none" w:sz="0" w:space="0" w:color="auto"/>
      </w:divBdr>
    </w:div>
    <w:div w:id="1384527780">
      <w:bodyDiv w:val="1"/>
      <w:marLeft w:val="0"/>
      <w:marRight w:val="0"/>
      <w:marTop w:val="0"/>
      <w:marBottom w:val="0"/>
      <w:divBdr>
        <w:top w:val="none" w:sz="0" w:space="0" w:color="auto"/>
        <w:left w:val="none" w:sz="0" w:space="0" w:color="auto"/>
        <w:bottom w:val="none" w:sz="0" w:space="0" w:color="auto"/>
        <w:right w:val="none" w:sz="0" w:space="0" w:color="auto"/>
      </w:divBdr>
    </w:div>
    <w:div w:id="1468204194">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778911172">
      <w:bodyDiv w:val="1"/>
      <w:marLeft w:val="0"/>
      <w:marRight w:val="0"/>
      <w:marTop w:val="0"/>
      <w:marBottom w:val="0"/>
      <w:divBdr>
        <w:top w:val="none" w:sz="0" w:space="0" w:color="auto"/>
        <w:left w:val="none" w:sz="0" w:space="0" w:color="auto"/>
        <w:bottom w:val="none" w:sz="0" w:space="0" w:color="auto"/>
        <w:right w:val="none" w:sz="0" w:space="0" w:color="auto"/>
      </w:divBdr>
    </w:div>
    <w:div w:id="1879124108">
      <w:bodyDiv w:val="1"/>
      <w:marLeft w:val="0"/>
      <w:marRight w:val="0"/>
      <w:marTop w:val="0"/>
      <w:marBottom w:val="0"/>
      <w:divBdr>
        <w:top w:val="none" w:sz="0" w:space="0" w:color="auto"/>
        <w:left w:val="none" w:sz="0" w:space="0" w:color="auto"/>
        <w:bottom w:val="none" w:sz="0" w:space="0" w:color="auto"/>
        <w:right w:val="none" w:sz="0" w:space="0" w:color="auto"/>
      </w:divBdr>
    </w:div>
    <w:div w:id="1911429579">
      <w:bodyDiv w:val="1"/>
      <w:marLeft w:val="0"/>
      <w:marRight w:val="0"/>
      <w:marTop w:val="0"/>
      <w:marBottom w:val="0"/>
      <w:divBdr>
        <w:top w:val="none" w:sz="0" w:space="0" w:color="auto"/>
        <w:left w:val="none" w:sz="0" w:space="0" w:color="auto"/>
        <w:bottom w:val="none" w:sz="0" w:space="0" w:color="auto"/>
        <w:right w:val="none" w:sz="0" w:space="0" w:color="auto"/>
      </w:divBdr>
      <w:divsChild>
        <w:div w:id="1135374821">
          <w:marLeft w:val="432"/>
          <w:marRight w:val="0"/>
          <w:marTop w:val="106"/>
          <w:marBottom w:val="0"/>
          <w:divBdr>
            <w:top w:val="none" w:sz="0" w:space="0" w:color="auto"/>
            <w:left w:val="none" w:sz="0" w:space="0" w:color="auto"/>
            <w:bottom w:val="none" w:sz="0" w:space="0" w:color="auto"/>
            <w:right w:val="none" w:sz="0" w:space="0" w:color="auto"/>
          </w:divBdr>
        </w:div>
        <w:div w:id="1345084196">
          <w:marLeft w:val="432"/>
          <w:marRight w:val="0"/>
          <w:marTop w:val="106"/>
          <w:marBottom w:val="0"/>
          <w:divBdr>
            <w:top w:val="none" w:sz="0" w:space="0" w:color="auto"/>
            <w:left w:val="none" w:sz="0" w:space="0" w:color="auto"/>
            <w:bottom w:val="none" w:sz="0" w:space="0" w:color="auto"/>
            <w:right w:val="none" w:sz="0" w:space="0" w:color="auto"/>
          </w:divBdr>
        </w:div>
        <w:div w:id="1015612910">
          <w:marLeft w:val="936"/>
          <w:marRight w:val="0"/>
          <w:marTop w:val="96"/>
          <w:marBottom w:val="0"/>
          <w:divBdr>
            <w:top w:val="none" w:sz="0" w:space="0" w:color="auto"/>
            <w:left w:val="none" w:sz="0" w:space="0" w:color="auto"/>
            <w:bottom w:val="none" w:sz="0" w:space="0" w:color="auto"/>
            <w:right w:val="none" w:sz="0" w:space="0" w:color="auto"/>
          </w:divBdr>
        </w:div>
        <w:div w:id="1078792733">
          <w:marLeft w:val="1368"/>
          <w:marRight w:val="0"/>
          <w:marTop w:val="91"/>
          <w:marBottom w:val="0"/>
          <w:divBdr>
            <w:top w:val="none" w:sz="0" w:space="0" w:color="auto"/>
            <w:left w:val="none" w:sz="0" w:space="0" w:color="auto"/>
            <w:bottom w:val="none" w:sz="0" w:space="0" w:color="auto"/>
            <w:right w:val="none" w:sz="0" w:space="0" w:color="auto"/>
          </w:divBdr>
        </w:div>
        <w:div w:id="1048720615">
          <w:marLeft w:val="1368"/>
          <w:marRight w:val="0"/>
          <w:marTop w:val="91"/>
          <w:marBottom w:val="0"/>
          <w:divBdr>
            <w:top w:val="none" w:sz="0" w:space="0" w:color="auto"/>
            <w:left w:val="none" w:sz="0" w:space="0" w:color="auto"/>
            <w:bottom w:val="none" w:sz="0" w:space="0" w:color="auto"/>
            <w:right w:val="none" w:sz="0" w:space="0" w:color="auto"/>
          </w:divBdr>
        </w:div>
        <w:div w:id="1386028612">
          <w:marLeft w:val="936"/>
          <w:marRight w:val="0"/>
          <w:marTop w:val="96"/>
          <w:marBottom w:val="0"/>
          <w:divBdr>
            <w:top w:val="none" w:sz="0" w:space="0" w:color="auto"/>
            <w:left w:val="none" w:sz="0" w:space="0" w:color="auto"/>
            <w:bottom w:val="none" w:sz="0" w:space="0" w:color="auto"/>
            <w:right w:val="none" w:sz="0" w:space="0" w:color="auto"/>
          </w:divBdr>
        </w:div>
        <w:div w:id="610430309">
          <w:marLeft w:val="432"/>
          <w:marRight w:val="0"/>
          <w:marTop w:val="106"/>
          <w:marBottom w:val="0"/>
          <w:divBdr>
            <w:top w:val="none" w:sz="0" w:space="0" w:color="auto"/>
            <w:left w:val="none" w:sz="0" w:space="0" w:color="auto"/>
            <w:bottom w:val="none" w:sz="0" w:space="0" w:color="auto"/>
            <w:right w:val="none" w:sz="0" w:space="0" w:color="auto"/>
          </w:divBdr>
        </w:div>
      </w:divsChild>
    </w:div>
    <w:div w:id="2026052979">
      <w:bodyDiv w:val="1"/>
      <w:marLeft w:val="0"/>
      <w:marRight w:val="0"/>
      <w:marTop w:val="0"/>
      <w:marBottom w:val="0"/>
      <w:divBdr>
        <w:top w:val="none" w:sz="0" w:space="0" w:color="auto"/>
        <w:left w:val="none" w:sz="0" w:space="0" w:color="auto"/>
        <w:bottom w:val="none" w:sz="0" w:space="0" w:color="auto"/>
        <w:right w:val="none" w:sz="0" w:space="0" w:color="auto"/>
      </w:divBdr>
    </w:div>
    <w:div w:id="209416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037F8-46C8-4D0C-AFB2-75E072AB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2322</Words>
  <Characters>13236</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Infoway-Inforoute Canada</Company>
  <LinksUpToDate>false</LinksUpToDate>
  <CharactersWithSpaces>15527</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jero</dc:creator>
  <cp:lastModifiedBy>zawh1</cp:lastModifiedBy>
  <cp:revision>2</cp:revision>
  <cp:lastPrinted>2007-08-13T09:12:00Z</cp:lastPrinted>
  <dcterms:created xsi:type="dcterms:W3CDTF">2013-02-11T17:59:00Z</dcterms:created>
  <dcterms:modified xsi:type="dcterms:W3CDTF">2013-02-11T17:59:00Z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